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C3685" w14:textId="434E03AB" w:rsidR="00E064A5" w:rsidRPr="00224EBF" w:rsidRDefault="00E064A5">
      <w:pPr>
        <w:rPr>
          <w:rFonts w:ascii="Arial" w:hAnsi="Arial" w:cs="Arial"/>
          <w:b/>
          <w:bCs/>
          <w:sz w:val="28"/>
          <w:szCs w:val="28"/>
        </w:rPr>
      </w:pPr>
      <w:r w:rsidRPr="00224EBF">
        <w:rPr>
          <w:rFonts w:ascii="Arial" w:hAnsi="Arial" w:cs="Arial"/>
          <w:b/>
          <w:bCs/>
          <w:sz w:val="28"/>
          <w:szCs w:val="28"/>
        </w:rPr>
        <w:t>Spørgsmål til FAQ</w:t>
      </w:r>
    </w:p>
    <w:p w14:paraId="6B28BFB4" w14:textId="1CE1A62D" w:rsidR="00627CC3" w:rsidRDefault="00627CC3">
      <w:pPr>
        <w:rPr>
          <w:rFonts w:ascii="Arial" w:hAnsi="Arial" w:cs="Arial"/>
          <w:sz w:val="22"/>
          <w:szCs w:val="22"/>
        </w:rPr>
      </w:pPr>
    </w:p>
    <w:p w14:paraId="4874D66B" w14:textId="08733B9F" w:rsidR="008D5824" w:rsidRPr="008D5824" w:rsidRDefault="008D5824">
      <w:pPr>
        <w:rPr>
          <w:rFonts w:ascii="Arial" w:hAnsi="Arial" w:cs="Arial"/>
          <w:b/>
          <w:bCs/>
          <w:sz w:val="22"/>
          <w:szCs w:val="22"/>
        </w:rPr>
      </w:pPr>
      <w:r w:rsidRPr="008D5824">
        <w:rPr>
          <w:rFonts w:ascii="Arial" w:hAnsi="Arial" w:cs="Arial"/>
          <w:b/>
          <w:bCs/>
          <w:sz w:val="22"/>
          <w:szCs w:val="22"/>
        </w:rPr>
        <w:t>Hvorfor er det nødvendigt at kystbeskytte?</w:t>
      </w:r>
    </w:p>
    <w:p w14:paraId="47C2F2F1" w14:textId="787DB024" w:rsidR="008D5824" w:rsidRPr="00F1702F" w:rsidRDefault="008D5824" w:rsidP="008D5824">
      <w:pPr>
        <w:rPr>
          <w:rFonts w:ascii="Arial" w:hAnsi="Arial" w:cs="Arial"/>
          <w:sz w:val="22"/>
          <w:szCs w:val="22"/>
        </w:rPr>
      </w:pPr>
      <w:r w:rsidRPr="6708246D">
        <w:rPr>
          <w:rFonts w:ascii="Arial" w:hAnsi="Arial" w:cs="Arial"/>
          <w:sz w:val="22"/>
          <w:szCs w:val="22"/>
        </w:rPr>
        <w:t>Strækningen langs lagunen bag Staunings Ø er allerede i dag udsat i forbindelse med stormflodshændelser, f.eks. den seneste stormflod i oktober 2023. Risikoen for oversvømmelse vil stige i takt med</w:t>
      </w:r>
      <w:r w:rsidR="48C29FC8" w:rsidRPr="6708246D">
        <w:rPr>
          <w:rFonts w:ascii="Arial" w:hAnsi="Arial" w:cs="Arial"/>
          <w:sz w:val="22"/>
          <w:szCs w:val="22"/>
        </w:rPr>
        <w:t xml:space="preserve"> et</w:t>
      </w:r>
      <w:r w:rsidRPr="6708246D">
        <w:rPr>
          <w:rFonts w:ascii="Arial" w:hAnsi="Arial" w:cs="Arial"/>
          <w:sz w:val="22"/>
          <w:szCs w:val="22"/>
        </w:rPr>
        <w:t xml:space="preserve"> stigende havspejl</w:t>
      </w:r>
      <w:r w:rsidR="00405F59">
        <w:rPr>
          <w:rFonts w:ascii="Arial" w:hAnsi="Arial" w:cs="Arial"/>
          <w:sz w:val="22"/>
          <w:szCs w:val="22"/>
        </w:rPr>
        <w:t>,</w:t>
      </w:r>
      <w:r w:rsidRPr="6708246D">
        <w:rPr>
          <w:rFonts w:ascii="Arial" w:hAnsi="Arial" w:cs="Arial"/>
          <w:sz w:val="22"/>
          <w:szCs w:val="22"/>
        </w:rPr>
        <w:t xml:space="preserve"> og oversvømmelser vil i fremtiden ske hyppigere end i dag, hvis der ikke udføres beskyttelsestiltag. </w:t>
      </w:r>
    </w:p>
    <w:p w14:paraId="1CEED986" w14:textId="387326E7" w:rsidR="008D5824" w:rsidRPr="00F1702F" w:rsidRDefault="008D5824" w:rsidP="008D5824">
      <w:pPr>
        <w:rPr>
          <w:rFonts w:ascii="Arial" w:hAnsi="Arial" w:cs="Arial"/>
          <w:sz w:val="22"/>
          <w:szCs w:val="22"/>
        </w:rPr>
      </w:pPr>
      <w:r w:rsidRPr="00F1702F">
        <w:rPr>
          <w:rFonts w:ascii="Arial" w:hAnsi="Arial" w:cs="Arial"/>
          <w:sz w:val="22"/>
          <w:szCs w:val="22"/>
        </w:rPr>
        <w:t>Derfor er der behov for en fremtidssikret kystbeskyttelse, så grundejerne beskyttes bedre mod ekstreme hændelser i dag, men også for at kunne modstå fremtidige stormflodshændelser i takt med</w:t>
      </w:r>
      <w:r w:rsidR="00405F59">
        <w:rPr>
          <w:rFonts w:ascii="Arial" w:hAnsi="Arial" w:cs="Arial"/>
          <w:sz w:val="22"/>
          <w:szCs w:val="22"/>
        </w:rPr>
        <w:t>,</w:t>
      </w:r>
      <w:r w:rsidRPr="00F1702F">
        <w:rPr>
          <w:rFonts w:ascii="Arial" w:hAnsi="Arial" w:cs="Arial"/>
          <w:sz w:val="22"/>
          <w:szCs w:val="22"/>
        </w:rPr>
        <w:t xml:space="preserve"> at havspejlsstigninger indtræffer. </w:t>
      </w:r>
    </w:p>
    <w:p w14:paraId="04747460" w14:textId="3B2F42E9" w:rsidR="008D5824" w:rsidRDefault="008D5824" w:rsidP="00A24AFE">
      <w:pPr>
        <w:pStyle w:val="Brdtekst"/>
        <w:rPr>
          <w:sz w:val="22"/>
          <w:szCs w:val="22"/>
        </w:rPr>
      </w:pPr>
      <w:r w:rsidRPr="00F1702F">
        <w:rPr>
          <w:sz w:val="22"/>
          <w:szCs w:val="22"/>
        </w:rPr>
        <w:t xml:space="preserve">En stormflodshændelse med en given hyppighed (returperiode) vil i takt med havspejlsstigningerne oversvømme højere beliggende områder om 50 år end i dag. Derfor er der behov for at etablere en sammenhængende og fremtidssikret stormflodsbeskyttelse af strækningen. Nogle dele af strækningen kan blive særligt udsatte i takt med, at </w:t>
      </w:r>
      <w:r w:rsidR="00F007D7">
        <w:rPr>
          <w:sz w:val="22"/>
          <w:szCs w:val="22"/>
        </w:rPr>
        <w:t>strækningen</w:t>
      </w:r>
      <w:r w:rsidRPr="00F1702F">
        <w:rPr>
          <w:sz w:val="22"/>
          <w:szCs w:val="22"/>
        </w:rPr>
        <w:t xml:space="preserve"> muligvis også vil opleve øget bølgepåvirkning sammenlignet med i dag. Det skyldes, at </w:t>
      </w:r>
      <w:r w:rsidR="001F12FB">
        <w:rPr>
          <w:sz w:val="22"/>
          <w:szCs w:val="22"/>
        </w:rPr>
        <w:t>klitterne</w:t>
      </w:r>
      <w:r w:rsidR="00AE4B98">
        <w:rPr>
          <w:sz w:val="22"/>
          <w:szCs w:val="22"/>
        </w:rPr>
        <w:t xml:space="preserve"> ikke forventes at kunne yde den beskyttelse</w:t>
      </w:r>
      <w:r w:rsidR="00DC5110">
        <w:rPr>
          <w:sz w:val="22"/>
          <w:szCs w:val="22"/>
        </w:rPr>
        <w:t xml:space="preserve"> mod bølger</w:t>
      </w:r>
      <w:r w:rsidR="00405F59">
        <w:rPr>
          <w:sz w:val="22"/>
          <w:szCs w:val="22"/>
        </w:rPr>
        <w:t>,</w:t>
      </w:r>
      <w:r w:rsidR="00AE4B98">
        <w:rPr>
          <w:sz w:val="22"/>
          <w:szCs w:val="22"/>
        </w:rPr>
        <w:t xml:space="preserve"> som de gør i dag</w:t>
      </w:r>
      <w:r w:rsidR="008A7190">
        <w:rPr>
          <w:sz w:val="22"/>
          <w:szCs w:val="22"/>
        </w:rPr>
        <w:t xml:space="preserve">, da </w:t>
      </w:r>
      <w:r w:rsidR="00DF3FA4">
        <w:rPr>
          <w:sz w:val="22"/>
          <w:szCs w:val="22"/>
        </w:rPr>
        <w:t>klit</w:t>
      </w:r>
      <w:r w:rsidR="00DC5110">
        <w:rPr>
          <w:sz w:val="22"/>
          <w:szCs w:val="22"/>
        </w:rPr>
        <w:t>-</w:t>
      </w:r>
      <w:r w:rsidR="00DF3FA4">
        <w:rPr>
          <w:sz w:val="22"/>
          <w:szCs w:val="22"/>
        </w:rPr>
        <w:t>erosion</w:t>
      </w:r>
      <w:r w:rsidR="008A7190">
        <w:rPr>
          <w:sz w:val="22"/>
          <w:szCs w:val="22"/>
        </w:rPr>
        <w:t xml:space="preserve"> forventes at </w:t>
      </w:r>
      <w:r w:rsidR="00661894">
        <w:rPr>
          <w:sz w:val="22"/>
          <w:szCs w:val="22"/>
        </w:rPr>
        <w:t>tiltage</w:t>
      </w:r>
      <w:r w:rsidR="008A7190">
        <w:rPr>
          <w:sz w:val="22"/>
          <w:szCs w:val="22"/>
        </w:rPr>
        <w:t xml:space="preserve"> </w:t>
      </w:r>
      <w:r w:rsidR="00DF3FA4">
        <w:rPr>
          <w:sz w:val="22"/>
          <w:szCs w:val="22"/>
        </w:rPr>
        <w:t>i fremtidens storme.</w:t>
      </w:r>
      <w:r w:rsidR="00661894">
        <w:rPr>
          <w:sz w:val="22"/>
          <w:szCs w:val="22"/>
        </w:rPr>
        <w:t xml:space="preserve"> </w:t>
      </w:r>
    </w:p>
    <w:p w14:paraId="6810F780" w14:textId="77777777" w:rsidR="00A24AFE" w:rsidRPr="00F1702F" w:rsidRDefault="00A24AFE" w:rsidP="00A24AFE">
      <w:pPr>
        <w:pStyle w:val="Brdtekst"/>
        <w:rPr>
          <w:sz w:val="22"/>
          <w:szCs w:val="22"/>
        </w:rPr>
      </w:pPr>
    </w:p>
    <w:p w14:paraId="567ECC73" w14:textId="0981579F" w:rsidR="0056237F" w:rsidRPr="00F1702F" w:rsidRDefault="0081419A">
      <w:pPr>
        <w:rPr>
          <w:rFonts w:ascii="Arial" w:hAnsi="Arial" w:cs="Arial"/>
          <w:b/>
          <w:bCs/>
          <w:sz w:val="22"/>
          <w:szCs w:val="22"/>
        </w:rPr>
      </w:pPr>
      <w:r w:rsidRPr="00F1702F">
        <w:rPr>
          <w:rFonts w:ascii="Arial" w:hAnsi="Arial" w:cs="Arial"/>
          <w:b/>
          <w:bCs/>
          <w:sz w:val="22"/>
          <w:szCs w:val="22"/>
        </w:rPr>
        <w:t>Hvad består kystbeskyttelsen af?</w:t>
      </w:r>
    </w:p>
    <w:p w14:paraId="2F18729A" w14:textId="03187075" w:rsidR="006E0D8F" w:rsidRPr="00F1702F" w:rsidRDefault="006E0D8F">
      <w:pPr>
        <w:rPr>
          <w:rFonts w:ascii="Arial" w:hAnsi="Arial" w:cs="Arial"/>
          <w:sz w:val="22"/>
          <w:szCs w:val="22"/>
        </w:rPr>
      </w:pPr>
      <w:r w:rsidRPr="5977A939">
        <w:rPr>
          <w:rFonts w:ascii="Arial" w:hAnsi="Arial" w:cs="Arial"/>
          <w:sz w:val="22"/>
          <w:szCs w:val="22"/>
        </w:rPr>
        <w:t>Kystbeskyttelsen etableres som en helhedsorienteret og sammenhængende løsning med</w:t>
      </w:r>
      <w:r w:rsidR="2CD19D5F" w:rsidRPr="5977A939">
        <w:rPr>
          <w:rFonts w:ascii="Arial" w:hAnsi="Arial" w:cs="Arial"/>
          <w:sz w:val="22"/>
          <w:szCs w:val="22"/>
        </w:rPr>
        <w:t xml:space="preserve"> et</w:t>
      </w:r>
      <w:r w:rsidRPr="5977A939">
        <w:rPr>
          <w:rFonts w:ascii="Arial" w:hAnsi="Arial" w:cs="Arial"/>
          <w:sz w:val="22"/>
          <w:szCs w:val="22"/>
        </w:rPr>
        <w:t xml:space="preserve"> landskabsdige på størstedelen af strækningen</w:t>
      </w:r>
      <w:r w:rsidR="00C07B76" w:rsidRPr="5977A939">
        <w:rPr>
          <w:rFonts w:ascii="Arial" w:hAnsi="Arial" w:cs="Arial"/>
          <w:sz w:val="22"/>
          <w:szCs w:val="22"/>
        </w:rPr>
        <w:t xml:space="preserve">. </w:t>
      </w:r>
      <w:r w:rsidR="61869854" w:rsidRPr="5977A939">
        <w:rPr>
          <w:rFonts w:ascii="Arial" w:hAnsi="Arial" w:cs="Arial"/>
          <w:sz w:val="22"/>
          <w:szCs w:val="22"/>
        </w:rPr>
        <w:t xml:space="preserve">Diget består af naturlige materialer, som jord, ler og evt. </w:t>
      </w:r>
      <w:proofErr w:type="spellStart"/>
      <w:r w:rsidR="61869854" w:rsidRPr="5977A939">
        <w:rPr>
          <w:rFonts w:ascii="Arial" w:hAnsi="Arial" w:cs="Arial"/>
          <w:sz w:val="22"/>
          <w:szCs w:val="22"/>
        </w:rPr>
        <w:t>grusmaterialer</w:t>
      </w:r>
      <w:proofErr w:type="spellEnd"/>
      <w:r w:rsidR="61869854" w:rsidRPr="5977A939">
        <w:rPr>
          <w:rFonts w:ascii="Arial" w:hAnsi="Arial" w:cs="Arial"/>
          <w:sz w:val="22"/>
          <w:szCs w:val="22"/>
        </w:rPr>
        <w:t xml:space="preserve">. </w:t>
      </w:r>
      <w:r w:rsidR="00C07B76" w:rsidRPr="5977A939">
        <w:rPr>
          <w:rFonts w:ascii="Arial" w:hAnsi="Arial" w:cs="Arial"/>
          <w:sz w:val="22"/>
          <w:szCs w:val="22"/>
        </w:rPr>
        <w:t>Enkelte steder er der ikke plads til et landskabsdige</w:t>
      </w:r>
      <w:r w:rsidR="00405F59">
        <w:rPr>
          <w:rFonts w:ascii="Arial" w:hAnsi="Arial" w:cs="Arial"/>
          <w:sz w:val="22"/>
          <w:szCs w:val="22"/>
        </w:rPr>
        <w:t>,</w:t>
      </w:r>
      <w:r w:rsidR="00C07B76" w:rsidRPr="5977A939">
        <w:rPr>
          <w:rFonts w:ascii="Arial" w:hAnsi="Arial" w:cs="Arial"/>
          <w:sz w:val="22"/>
          <w:szCs w:val="22"/>
        </w:rPr>
        <w:t xml:space="preserve"> og her etableres en </w:t>
      </w:r>
      <w:r w:rsidR="00AE3B34" w:rsidRPr="5977A939">
        <w:rPr>
          <w:rFonts w:ascii="Arial" w:hAnsi="Arial" w:cs="Arial"/>
          <w:sz w:val="22"/>
          <w:szCs w:val="22"/>
        </w:rPr>
        <w:t>højvandsmur</w:t>
      </w:r>
      <w:r w:rsidR="00450C79" w:rsidRPr="5977A939">
        <w:rPr>
          <w:rFonts w:ascii="Arial" w:hAnsi="Arial" w:cs="Arial"/>
          <w:sz w:val="22"/>
          <w:szCs w:val="22"/>
        </w:rPr>
        <w:t xml:space="preserve"> eller spuns</w:t>
      </w:r>
      <w:r w:rsidR="00AE3B34" w:rsidRPr="5977A939">
        <w:rPr>
          <w:rFonts w:ascii="Arial" w:hAnsi="Arial" w:cs="Arial"/>
          <w:sz w:val="22"/>
          <w:szCs w:val="22"/>
        </w:rPr>
        <w:t xml:space="preserve">. </w:t>
      </w:r>
    </w:p>
    <w:p w14:paraId="3ED1D447" w14:textId="28FC9409" w:rsidR="0056237F" w:rsidRDefault="00FB0331">
      <w:pPr>
        <w:rPr>
          <w:rFonts w:ascii="Arial" w:hAnsi="Arial" w:cs="Arial"/>
          <w:sz w:val="22"/>
          <w:szCs w:val="22"/>
        </w:rPr>
      </w:pPr>
      <w:r w:rsidRPr="5977A939">
        <w:rPr>
          <w:rFonts w:ascii="Arial" w:hAnsi="Arial" w:cs="Arial"/>
          <w:sz w:val="22"/>
          <w:szCs w:val="22"/>
        </w:rPr>
        <w:t>Landskabsdiget</w:t>
      </w:r>
      <w:r w:rsidR="006E0D8F" w:rsidRPr="5977A939">
        <w:rPr>
          <w:rFonts w:ascii="Arial" w:hAnsi="Arial" w:cs="Arial"/>
          <w:sz w:val="22"/>
          <w:szCs w:val="22"/>
        </w:rPr>
        <w:t xml:space="preserve"> etableres som </w:t>
      </w:r>
      <w:r w:rsidR="1FC71411" w:rsidRPr="5977A939">
        <w:rPr>
          <w:rFonts w:ascii="Arial" w:hAnsi="Arial" w:cs="Arial"/>
          <w:sz w:val="22"/>
          <w:szCs w:val="22"/>
        </w:rPr>
        <w:t xml:space="preserve">et </w:t>
      </w:r>
      <w:r w:rsidR="006E0D8F" w:rsidRPr="5977A939">
        <w:rPr>
          <w:rFonts w:ascii="Arial" w:hAnsi="Arial" w:cs="Arial"/>
          <w:sz w:val="22"/>
          <w:szCs w:val="22"/>
        </w:rPr>
        <w:t xml:space="preserve">adaptive kystbeskyttelsesanlæg, der kan forhøjes senere, f.eks. efter </w:t>
      </w:r>
      <w:r w:rsidR="00801231" w:rsidRPr="5977A939">
        <w:rPr>
          <w:rFonts w:ascii="Arial" w:hAnsi="Arial" w:cs="Arial"/>
          <w:sz w:val="22"/>
          <w:szCs w:val="22"/>
        </w:rPr>
        <w:t>2075</w:t>
      </w:r>
      <w:r w:rsidR="00405F59">
        <w:rPr>
          <w:rFonts w:ascii="Arial" w:hAnsi="Arial" w:cs="Arial"/>
          <w:sz w:val="22"/>
          <w:szCs w:val="22"/>
        </w:rPr>
        <w:t>,</w:t>
      </w:r>
      <w:r w:rsidR="00801231" w:rsidRPr="5977A939">
        <w:rPr>
          <w:rFonts w:ascii="Arial" w:hAnsi="Arial" w:cs="Arial"/>
          <w:sz w:val="22"/>
          <w:szCs w:val="22"/>
        </w:rPr>
        <w:t xml:space="preserve"> </w:t>
      </w:r>
      <w:r w:rsidR="006E0D8F" w:rsidRPr="5977A939">
        <w:rPr>
          <w:rFonts w:ascii="Arial" w:hAnsi="Arial" w:cs="Arial"/>
          <w:sz w:val="22"/>
          <w:szCs w:val="22"/>
        </w:rPr>
        <w:t xml:space="preserve">eller hvis havspejlsstigningerne udvikler sig hurtigere end forventet. Kystbeskyttelsen udformes med afsæt i </w:t>
      </w:r>
      <w:r w:rsidR="004445B0" w:rsidRPr="5977A939">
        <w:rPr>
          <w:rFonts w:ascii="Arial" w:hAnsi="Arial" w:cs="Arial"/>
          <w:sz w:val="22"/>
          <w:szCs w:val="22"/>
        </w:rPr>
        <w:t>Solrøds</w:t>
      </w:r>
      <w:r w:rsidR="006E0D8F" w:rsidRPr="5977A939">
        <w:rPr>
          <w:rFonts w:ascii="Arial" w:hAnsi="Arial" w:cs="Arial"/>
          <w:sz w:val="22"/>
          <w:szCs w:val="22"/>
        </w:rPr>
        <w:t xml:space="preserve"> lokale forhold og bygger videre på områdets eksisterende natu</w:t>
      </w:r>
      <w:r w:rsidR="00F42BD0" w:rsidRPr="5977A939">
        <w:rPr>
          <w:rFonts w:ascii="Arial" w:hAnsi="Arial" w:cs="Arial"/>
          <w:sz w:val="22"/>
          <w:szCs w:val="22"/>
        </w:rPr>
        <w:t>rmæssige</w:t>
      </w:r>
      <w:r w:rsidR="006E0D8F" w:rsidRPr="5977A939">
        <w:rPr>
          <w:rFonts w:ascii="Arial" w:hAnsi="Arial" w:cs="Arial"/>
          <w:sz w:val="22"/>
          <w:szCs w:val="22"/>
        </w:rPr>
        <w:t xml:space="preserve"> kvaliteter.</w:t>
      </w:r>
      <w:r w:rsidR="617B778A" w:rsidRPr="5977A939">
        <w:rPr>
          <w:rFonts w:ascii="Arial" w:hAnsi="Arial" w:cs="Arial"/>
          <w:sz w:val="22"/>
          <w:szCs w:val="22"/>
        </w:rPr>
        <w:t xml:space="preserve"> Hvor private matrikler ligger helt tæt på den beskyttede natur vil </w:t>
      </w:r>
      <w:r w:rsidR="6BF44287" w:rsidRPr="5977A939">
        <w:rPr>
          <w:rFonts w:ascii="Arial" w:hAnsi="Arial" w:cs="Arial"/>
          <w:sz w:val="22"/>
          <w:szCs w:val="22"/>
        </w:rPr>
        <w:t>diget</w:t>
      </w:r>
      <w:r w:rsidR="617B778A" w:rsidRPr="5977A939">
        <w:rPr>
          <w:rFonts w:ascii="Arial" w:hAnsi="Arial" w:cs="Arial"/>
          <w:sz w:val="22"/>
          <w:szCs w:val="22"/>
        </w:rPr>
        <w:t xml:space="preserve"> skulle udvides </w:t>
      </w:r>
      <w:r w:rsidR="00622FFE">
        <w:rPr>
          <w:rFonts w:ascii="Arial" w:hAnsi="Arial" w:cs="Arial"/>
          <w:sz w:val="22"/>
          <w:szCs w:val="22"/>
        </w:rPr>
        <w:t>på</w:t>
      </w:r>
      <w:r w:rsidR="00622FFE" w:rsidRPr="5977A939">
        <w:rPr>
          <w:rFonts w:ascii="Arial" w:hAnsi="Arial" w:cs="Arial"/>
          <w:sz w:val="22"/>
          <w:szCs w:val="22"/>
        </w:rPr>
        <w:t xml:space="preserve"> </w:t>
      </w:r>
      <w:r w:rsidR="5E744126" w:rsidRPr="5977A939">
        <w:rPr>
          <w:rFonts w:ascii="Arial" w:hAnsi="Arial" w:cs="Arial"/>
          <w:sz w:val="22"/>
          <w:szCs w:val="22"/>
        </w:rPr>
        <w:t xml:space="preserve">privat ejendom, hvis </w:t>
      </w:r>
      <w:r w:rsidR="1B86D759" w:rsidRPr="5977A939">
        <w:rPr>
          <w:rFonts w:ascii="Arial" w:hAnsi="Arial" w:cs="Arial"/>
          <w:sz w:val="22"/>
          <w:szCs w:val="22"/>
        </w:rPr>
        <w:t xml:space="preserve">beskyttelsen </w:t>
      </w:r>
      <w:r w:rsidR="5E744126" w:rsidRPr="5977A939">
        <w:rPr>
          <w:rFonts w:ascii="Arial" w:hAnsi="Arial" w:cs="Arial"/>
          <w:sz w:val="22"/>
          <w:szCs w:val="22"/>
        </w:rPr>
        <w:t xml:space="preserve">skal </w:t>
      </w:r>
      <w:r w:rsidR="4CC08D30" w:rsidRPr="5977A939">
        <w:rPr>
          <w:rFonts w:ascii="Arial" w:hAnsi="Arial" w:cs="Arial"/>
          <w:sz w:val="22"/>
          <w:szCs w:val="22"/>
        </w:rPr>
        <w:t>være højere</w:t>
      </w:r>
      <w:r w:rsidR="5E744126" w:rsidRPr="5977A939">
        <w:rPr>
          <w:rFonts w:ascii="Arial" w:hAnsi="Arial" w:cs="Arial"/>
          <w:sz w:val="22"/>
          <w:szCs w:val="22"/>
        </w:rPr>
        <w:t xml:space="preserve">. </w:t>
      </w:r>
    </w:p>
    <w:p w14:paraId="66A37B2F" w14:textId="77777777" w:rsidR="00B00112" w:rsidRDefault="00B00112">
      <w:pPr>
        <w:rPr>
          <w:rFonts w:ascii="Arial" w:hAnsi="Arial" w:cs="Arial"/>
          <w:sz w:val="22"/>
          <w:szCs w:val="22"/>
        </w:rPr>
      </w:pPr>
    </w:p>
    <w:p w14:paraId="40F1594C" w14:textId="10F8C76C" w:rsidR="00B00112" w:rsidRPr="00502F77" w:rsidRDefault="00B00112">
      <w:pPr>
        <w:rPr>
          <w:rFonts w:ascii="Arial" w:hAnsi="Arial" w:cs="Arial"/>
          <w:b/>
          <w:bCs/>
          <w:sz w:val="22"/>
          <w:szCs w:val="22"/>
        </w:rPr>
      </w:pPr>
      <w:r w:rsidRPr="00502F77">
        <w:rPr>
          <w:rFonts w:ascii="Arial" w:hAnsi="Arial" w:cs="Arial"/>
          <w:b/>
          <w:bCs/>
          <w:sz w:val="22"/>
          <w:szCs w:val="22"/>
        </w:rPr>
        <w:t>Hvad beskytter</w:t>
      </w:r>
      <w:r w:rsidR="00502F77" w:rsidRPr="00502F77">
        <w:rPr>
          <w:rFonts w:ascii="Arial" w:hAnsi="Arial" w:cs="Arial"/>
          <w:b/>
          <w:bCs/>
          <w:sz w:val="22"/>
          <w:szCs w:val="22"/>
        </w:rPr>
        <w:t xml:space="preserve"> kystbeskyttelsen imod? </w:t>
      </w:r>
    </w:p>
    <w:p w14:paraId="270353C8" w14:textId="09ACF18B" w:rsidR="0011703B" w:rsidRDefault="00224EBF">
      <w:pPr>
        <w:rPr>
          <w:rFonts w:ascii="Arial" w:hAnsi="Arial" w:cs="Arial"/>
          <w:sz w:val="22"/>
          <w:szCs w:val="22"/>
        </w:rPr>
      </w:pPr>
      <w:r w:rsidRPr="00F1702F">
        <w:rPr>
          <w:rFonts w:ascii="Arial" w:hAnsi="Arial" w:cs="Arial"/>
          <w:sz w:val="22"/>
          <w:szCs w:val="22"/>
        </w:rPr>
        <w:t xml:space="preserve">Når kystbeskyttelsen er færdigetableret, vil hele delområde B's kystlinje være beskyttet mod en 100-års stormflod indtil år </w:t>
      </w:r>
      <w:r w:rsidR="00801231">
        <w:rPr>
          <w:rFonts w:ascii="Arial" w:hAnsi="Arial" w:cs="Arial"/>
          <w:sz w:val="22"/>
          <w:szCs w:val="22"/>
        </w:rPr>
        <w:t>2075</w:t>
      </w:r>
      <w:r w:rsidRPr="00F1702F">
        <w:rPr>
          <w:rFonts w:ascii="Arial" w:hAnsi="Arial" w:cs="Arial"/>
          <w:sz w:val="22"/>
          <w:szCs w:val="22"/>
        </w:rPr>
        <w:t>.</w:t>
      </w:r>
      <w:r w:rsidR="00554CFF" w:rsidRPr="00554CFF">
        <w:rPr>
          <w:rFonts w:ascii="Arial" w:hAnsi="Arial" w:cs="Arial"/>
          <w:sz w:val="22"/>
          <w:szCs w:val="22"/>
        </w:rPr>
        <w:t xml:space="preserve"> </w:t>
      </w:r>
      <w:r w:rsidR="00554CFF">
        <w:rPr>
          <w:rFonts w:ascii="Arial" w:hAnsi="Arial" w:cs="Arial"/>
          <w:sz w:val="22"/>
          <w:szCs w:val="22"/>
        </w:rPr>
        <w:t xml:space="preserve">Den seneste stormflod i oktober 2023 var en 100-års stormflod. </w:t>
      </w:r>
    </w:p>
    <w:p w14:paraId="7AF58B58" w14:textId="33059087" w:rsidR="00224EBF" w:rsidRDefault="009D0B04">
      <w:pPr>
        <w:rPr>
          <w:rFonts w:ascii="Arial" w:hAnsi="Arial" w:cs="Arial"/>
          <w:sz w:val="22"/>
          <w:szCs w:val="22"/>
        </w:rPr>
      </w:pPr>
      <w:r>
        <w:rPr>
          <w:rFonts w:ascii="Arial" w:hAnsi="Arial" w:cs="Arial"/>
          <w:sz w:val="22"/>
          <w:szCs w:val="22"/>
        </w:rPr>
        <w:t xml:space="preserve">Efter år </w:t>
      </w:r>
      <w:r w:rsidR="007C38B4">
        <w:rPr>
          <w:rFonts w:ascii="Arial" w:hAnsi="Arial" w:cs="Arial"/>
          <w:sz w:val="22"/>
          <w:szCs w:val="22"/>
        </w:rPr>
        <w:t xml:space="preserve">2075 </w:t>
      </w:r>
      <w:r w:rsidR="00C106FF">
        <w:rPr>
          <w:rFonts w:ascii="Arial" w:hAnsi="Arial" w:cs="Arial"/>
          <w:sz w:val="22"/>
          <w:szCs w:val="22"/>
        </w:rPr>
        <w:t xml:space="preserve">vil </w:t>
      </w:r>
      <w:r w:rsidR="00711421">
        <w:rPr>
          <w:rFonts w:ascii="Arial" w:hAnsi="Arial" w:cs="Arial"/>
          <w:sz w:val="22"/>
          <w:szCs w:val="22"/>
        </w:rPr>
        <w:t>havspejl</w:t>
      </w:r>
      <w:r w:rsidR="00A22104">
        <w:rPr>
          <w:rFonts w:ascii="Arial" w:hAnsi="Arial" w:cs="Arial"/>
          <w:sz w:val="22"/>
          <w:szCs w:val="22"/>
        </w:rPr>
        <w:t xml:space="preserve">et </w:t>
      </w:r>
      <w:r w:rsidR="00DF7001">
        <w:rPr>
          <w:rFonts w:ascii="Arial" w:hAnsi="Arial" w:cs="Arial"/>
          <w:sz w:val="22"/>
          <w:szCs w:val="22"/>
        </w:rPr>
        <w:t xml:space="preserve">med al sandsynlighed være steget i en sådan </w:t>
      </w:r>
      <w:r w:rsidR="00554CFF">
        <w:rPr>
          <w:rFonts w:ascii="Arial" w:hAnsi="Arial" w:cs="Arial"/>
          <w:sz w:val="22"/>
          <w:szCs w:val="22"/>
        </w:rPr>
        <w:t xml:space="preserve">grad, at landskabsdiget og højvandsmuren ikke </w:t>
      </w:r>
      <w:r w:rsidR="00F8593F">
        <w:rPr>
          <w:rFonts w:ascii="Arial" w:hAnsi="Arial" w:cs="Arial"/>
          <w:sz w:val="22"/>
          <w:szCs w:val="22"/>
        </w:rPr>
        <w:t xml:space="preserve">længere </w:t>
      </w:r>
      <w:r w:rsidR="00554CFF">
        <w:rPr>
          <w:rFonts w:ascii="Arial" w:hAnsi="Arial" w:cs="Arial"/>
          <w:sz w:val="22"/>
          <w:szCs w:val="22"/>
        </w:rPr>
        <w:t>beskytter imod en 100-års stormflod</w:t>
      </w:r>
      <w:r w:rsidR="005E0824">
        <w:rPr>
          <w:rFonts w:ascii="Arial" w:hAnsi="Arial" w:cs="Arial"/>
          <w:sz w:val="22"/>
          <w:szCs w:val="22"/>
        </w:rPr>
        <w:t xml:space="preserve"> og </w:t>
      </w:r>
      <w:r w:rsidR="00F335A6">
        <w:rPr>
          <w:rFonts w:ascii="Arial" w:hAnsi="Arial" w:cs="Arial"/>
          <w:sz w:val="22"/>
          <w:szCs w:val="22"/>
        </w:rPr>
        <w:t>skal forhøjes</w:t>
      </w:r>
      <w:r w:rsidR="00554CFF">
        <w:rPr>
          <w:rFonts w:ascii="Arial" w:hAnsi="Arial" w:cs="Arial"/>
          <w:sz w:val="22"/>
          <w:szCs w:val="22"/>
        </w:rPr>
        <w:t xml:space="preserve">. </w:t>
      </w:r>
    </w:p>
    <w:p w14:paraId="549C5B47" w14:textId="77777777" w:rsidR="00224EBF" w:rsidRPr="00F1702F" w:rsidRDefault="00224EBF">
      <w:pPr>
        <w:rPr>
          <w:rFonts w:ascii="Arial" w:hAnsi="Arial" w:cs="Arial"/>
          <w:sz w:val="22"/>
          <w:szCs w:val="22"/>
        </w:rPr>
      </w:pPr>
    </w:p>
    <w:p w14:paraId="378F7635" w14:textId="13FDCF15" w:rsidR="009B2BF9" w:rsidRDefault="004445B0">
      <w:pPr>
        <w:rPr>
          <w:rFonts w:ascii="Arial" w:hAnsi="Arial" w:cs="Arial"/>
          <w:b/>
          <w:bCs/>
          <w:sz w:val="22"/>
          <w:szCs w:val="22"/>
        </w:rPr>
      </w:pPr>
      <w:r w:rsidRPr="00F1702F">
        <w:rPr>
          <w:rFonts w:ascii="Arial" w:hAnsi="Arial" w:cs="Arial"/>
          <w:b/>
          <w:bCs/>
          <w:sz w:val="22"/>
          <w:szCs w:val="22"/>
        </w:rPr>
        <w:t xml:space="preserve">Hvordan er </w:t>
      </w:r>
      <w:r w:rsidR="00457FA8" w:rsidRPr="00F1702F">
        <w:rPr>
          <w:rFonts w:ascii="Arial" w:hAnsi="Arial" w:cs="Arial"/>
          <w:b/>
          <w:bCs/>
          <w:sz w:val="22"/>
          <w:szCs w:val="22"/>
        </w:rPr>
        <w:t>sikringskoten fastsat?</w:t>
      </w:r>
    </w:p>
    <w:p w14:paraId="732EA8F1" w14:textId="05123DCA" w:rsidR="000125F5" w:rsidRDefault="0047005D">
      <w:pPr>
        <w:rPr>
          <w:rFonts w:ascii="Arial" w:hAnsi="Arial" w:cs="Arial"/>
          <w:sz w:val="22"/>
          <w:szCs w:val="22"/>
        </w:rPr>
      </w:pPr>
      <w:bookmarkStart w:id="0" w:name="_Hlk219122552"/>
      <w:r w:rsidRPr="00F1702F">
        <w:rPr>
          <w:rFonts w:ascii="Arial" w:hAnsi="Arial" w:cs="Arial"/>
          <w:sz w:val="22"/>
          <w:szCs w:val="22"/>
        </w:rPr>
        <w:lastRenderedPageBreak/>
        <w:t xml:space="preserve">Sikringskoten er det niveau af vandstand med bølger, </w:t>
      </w:r>
      <w:r w:rsidR="00AD15B1" w:rsidRPr="00F1702F">
        <w:rPr>
          <w:rFonts w:ascii="Arial" w:hAnsi="Arial" w:cs="Arial"/>
          <w:sz w:val="22"/>
          <w:szCs w:val="22"/>
        </w:rPr>
        <w:t>der beskyttes imod under en stormflod</w:t>
      </w:r>
      <w:bookmarkEnd w:id="0"/>
      <w:r w:rsidR="00AD15B1" w:rsidRPr="00F1702F">
        <w:rPr>
          <w:rFonts w:ascii="Arial" w:hAnsi="Arial" w:cs="Arial"/>
          <w:sz w:val="22"/>
          <w:szCs w:val="22"/>
        </w:rPr>
        <w:t xml:space="preserve">. </w:t>
      </w:r>
      <w:r w:rsidR="00963E71">
        <w:rPr>
          <w:rFonts w:ascii="Arial" w:hAnsi="Arial" w:cs="Arial"/>
          <w:sz w:val="22"/>
          <w:szCs w:val="22"/>
        </w:rPr>
        <w:t xml:space="preserve">Sikringskoten er fastsat på baggrund af </w:t>
      </w:r>
      <w:r w:rsidR="00E55E1C">
        <w:rPr>
          <w:rFonts w:ascii="Arial" w:hAnsi="Arial" w:cs="Arial"/>
          <w:sz w:val="22"/>
          <w:szCs w:val="22"/>
        </w:rPr>
        <w:t xml:space="preserve">offentlige </w:t>
      </w:r>
      <w:r w:rsidR="00983399">
        <w:rPr>
          <w:rFonts w:ascii="Arial" w:hAnsi="Arial" w:cs="Arial"/>
          <w:sz w:val="22"/>
          <w:szCs w:val="22"/>
        </w:rPr>
        <w:t>tilgængelige kilder</w:t>
      </w:r>
      <w:r w:rsidR="00A30EE7">
        <w:rPr>
          <w:rFonts w:ascii="Arial" w:hAnsi="Arial" w:cs="Arial"/>
          <w:sz w:val="22"/>
          <w:szCs w:val="22"/>
        </w:rPr>
        <w:t xml:space="preserve">, som bl.a. er baseret på højvandssikring i Køge Bugt. </w:t>
      </w:r>
    </w:p>
    <w:p w14:paraId="2B2A5068" w14:textId="36AF077C" w:rsidR="00525F5A" w:rsidRDefault="00A30EE7">
      <w:pPr>
        <w:rPr>
          <w:rFonts w:ascii="Arial" w:hAnsi="Arial" w:cs="Arial"/>
          <w:sz w:val="22"/>
          <w:szCs w:val="22"/>
        </w:rPr>
      </w:pPr>
      <w:r>
        <w:rPr>
          <w:rFonts w:ascii="Arial" w:hAnsi="Arial" w:cs="Arial"/>
          <w:sz w:val="22"/>
          <w:szCs w:val="22"/>
        </w:rPr>
        <w:t xml:space="preserve">Sikringskoten er fastsat til </w:t>
      </w:r>
      <w:r w:rsidR="00525F5A">
        <w:rPr>
          <w:rFonts w:ascii="Arial" w:hAnsi="Arial" w:cs="Arial"/>
          <w:sz w:val="22"/>
          <w:szCs w:val="22"/>
        </w:rPr>
        <w:t>kote 2,7</w:t>
      </w:r>
      <w:r w:rsidR="001E11BC">
        <w:rPr>
          <w:rFonts w:ascii="Arial" w:hAnsi="Arial" w:cs="Arial"/>
          <w:sz w:val="22"/>
          <w:szCs w:val="22"/>
        </w:rPr>
        <w:t>-3,0 afhængigt af bølgepåvirkningen</w:t>
      </w:r>
      <w:r w:rsidR="00525F5A">
        <w:rPr>
          <w:rFonts w:ascii="Arial" w:hAnsi="Arial" w:cs="Arial"/>
          <w:sz w:val="22"/>
          <w:szCs w:val="22"/>
        </w:rPr>
        <w:t xml:space="preserve">. Det </w:t>
      </w:r>
      <w:r w:rsidR="00B90F4E">
        <w:rPr>
          <w:rFonts w:ascii="Arial" w:hAnsi="Arial" w:cs="Arial"/>
          <w:sz w:val="22"/>
          <w:szCs w:val="22"/>
        </w:rPr>
        <w:t xml:space="preserve">forventes at </w:t>
      </w:r>
      <w:r w:rsidR="00525F5A">
        <w:rPr>
          <w:rFonts w:ascii="Arial" w:hAnsi="Arial" w:cs="Arial"/>
          <w:sz w:val="22"/>
          <w:szCs w:val="22"/>
        </w:rPr>
        <w:t>vil</w:t>
      </w:r>
      <w:r w:rsidR="00B90F4E">
        <w:rPr>
          <w:rFonts w:ascii="Arial" w:hAnsi="Arial" w:cs="Arial"/>
          <w:sz w:val="22"/>
          <w:szCs w:val="22"/>
        </w:rPr>
        <w:t>le</w:t>
      </w:r>
      <w:r w:rsidR="00525F5A">
        <w:rPr>
          <w:rFonts w:ascii="Arial" w:hAnsi="Arial" w:cs="Arial"/>
          <w:sz w:val="22"/>
          <w:szCs w:val="22"/>
        </w:rPr>
        <w:t xml:space="preserve"> beskytte imod en 100-års stormflod indtil år </w:t>
      </w:r>
      <w:r w:rsidR="006E255D" w:rsidRPr="009C590D">
        <w:rPr>
          <w:rFonts w:ascii="Arial" w:hAnsi="Arial" w:cs="Arial"/>
          <w:sz w:val="22"/>
          <w:szCs w:val="22"/>
        </w:rPr>
        <w:t>2075</w:t>
      </w:r>
      <w:r w:rsidR="00525F5A" w:rsidRPr="009C590D">
        <w:rPr>
          <w:rFonts w:ascii="Arial" w:hAnsi="Arial" w:cs="Arial"/>
          <w:sz w:val="22"/>
          <w:szCs w:val="22"/>
        </w:rPr>
        <w:t>.</w:t>
      </w:r>
      <w:r w:rsidR="00525F5A">
        <w:rPr>
          <w:rFonts w:ascii="Arial" w:hAnsi="Arial" w:cs="Arial"/>
          <w:sz w:val="22"/>
          <w:szCs w:val="22"/>
        </w:rPr>
        <w:t xml:space="preserve"> </w:t>
      </w:r>
    </w:p>
    <w:p w14:paraId="1E1D447B" w14:textId="4F28338D" w:rsidR="00A30EE7" w:rsidRDefault="00525F5A">
      <w:pPr>
        <w:rPr>
          <w:rFonts w:ascii="Arial" w:hAnsi="Arial" w:cs="Arial"/>
          <w:sz w:val="22"/>
          <w:szCs w:val="22"/>
        </w:rPr>
      </w:pPr>
      <w:r w:rsidRPr="5977A939">
        <w:rPr>
          <w:rFonts w:ascii="Arial" w:hAnsi="Arial" w:cs="Arial"/>
          <w:sz w:val="22"/>
          <w:szCs w:val="22"/>
        </w:rPr>
        <w:t xml:space="preserve">Det er vigtigt at være opmærksom på, at </w:t>
      </w:r>
      <w:r w:rsidR="00C47E5B" w:rsidRPr="5977A939">
        <w:rPr>
          <w:rFonts w:ascii="Arial" w:hAnsi="Arial" w:cs="Arial"/>
          <w:sz w:val="22"/>
          <w:szCs w:val="22"/>
        </w:rPr>
        <w:t>en sikringskote på 2,</w:t>
      </w:r>
      <w:r w:rsidR="003970D2" w:rsidRPr="5977A939">
        <w:rPr>
          <w:rFonts w:ascii="Arial" w:hAnsi="Arial" w:cs="Arial"/>
          <w:sz w:val="22"/>
          <w:szCs w:val="22"/>
        </w:rPr>
        <w:t xml:space="preserve">7 </w:t>
      </w:r>
      <w:r w:rsidR="00C47E5B" w:rsidRPr="5977A939">
        <w:rPr>
          <w:rFonts w:ascii="Arial" w:hAnsi="Arial" w:cs="Arial"/>
          <w:i/>
          <w:iCs/>
          <w:sz w:val="22"/>
          <w:szCs w:val="22"/>
        </w:rPr>
        <w:t>ikke</w:t>
      </w:r>
      <w:r w:rsidR="00C47E5B" w:rsidRPr="5977A939">
        <w:rPr>
          <w:rFonts w:ascii="Arial" w:hAnsi="Arial" w:cs="Arial"/>
          <w:sz w:val="22"/>
          <w:szCs w:val="22"/>
        </w:rPr>
        <w:t xml:space="preserve"> betyder, at diget bliver 2,7 meter højt</w:t>
      </w:r>
      <w:r w:rsidR="00C7704D">
        <w:rPr>
          <w:rFonts w:ascii="Arial" w:hAnsi="Arial" w:cs="Arial"/>
          <w:sz w:val="22"/>
          <w:szCs w:val="22"/>
        </w:rPr>
        <w:t>.</w:t>
      </w:r>
      <w:r w:rsidR="00C47E5B" w:rsidRPr="5977A939">
        <w:rPr>
          <w:rFonts w:ascii="Arial" w:hAnsi="Arial" w:cs="Arial"/>
          <w:sz w:val="22"/>
          <w:szCs w:val="22"/>
        </w:rPr>
        <w:t xml:space="preserve"> Digets højde afhænger af </w:t>
      </w:r>
      <w:r w:rsidR="00730512" w:rsidRPr="5977A939">
        <w:rPr>
          <w:rFonts w:ascii="Arial" w:hAnsi="Arial" w:cs="Arial"/>
          <w:sz w:val="22"/>
          <w:szCs w:val="22"/>
        </w:rPr>
        <w:t>koten på det pågældende sted på strækningen.</w:t>
      </w:r>
      <w:r w:rsidR="00B8609D">
        <w:rPr>
          <w:rFonts w:ascii="Arial" w:hAnsi="Arial" w:cs="Arial"/>
          <w:sz w:val="22"/>
          <w:szCs w:val="22"/>
        </w:rPr>
        <w:t xml:space="preserve"> Hvor diget skal ligge, er terrænet gennemsnitligt </w:t>
      </w:r>
      <w:r w:rsidR="4CBA3474" w:rsidRPr="5977A939">
        <w:rPr>
          <w:rFonts w:ascii="Arial" w:hAnsi="Arial" w:cs="Arial"/>
          <w:sz w:val="22"/>
          <w:szCs w:val="22"/>
        </w:rPr>
        <w:t>1,5 m</w:t>
      </w:r>
      <w:r w:rsidR="00BC5902">
        <w:rPr>
          <w:rFonts w:ascii="Arial" w:hAnsi="Arial" w:cs="Arial"/>
          <w:sz w:val="22"/>
          <w:szCs w:val="22"/>
        </w:rPr>
        <w:t>.</w:t>
      </w:r>
      <w:r w:rsidR="4CBA3474" w:rsidRPr="5977A939">
        <w:rPr>
          <w:rFonts w:ascii="Arial" w:hAnsi="Arial" w:cs="Arial"/>
          <w:sz w:val="22"/>
          <w:szCs w:val="22"/>
        </w:rPr>
        <w:t xml:space="preserve"> </w:t>
      </w:r>
      <w:r w:rsidR="00B8609D">
        <w:rPr>
          <w:rFonts w:ascii="Arial" w:hAnsi="Arial" w:cs="Arial"/>
          <w:sz w:val="22"/>
          <w:szCs w:val="22"/>
        </w:rPr>
        <w:t>Det betyder, at toppen af diget gennemsnitligt vil ligge 1,</w:t>
      </w:r>
      <w:r w:rsidR="00C7704D">
        <w:rPr>
          <w:rFonts w:ascii="Arial" w:hAnsi="Arial" w:cs="Arial"/>
          <w:sz w:val="22"/>
          <w:szCs w:val="22"/>
        </w:rPr>
        <w:t>2</w:t>
      </w:r>
      <w:r w:rsidR="00B8609D">
        <w:rPr>
          <w:rFonts w:ascii="Arial" w:hAnsi="Arial" w:cs="Arial"/>
          <w:sz w:val="22"/>
          <w:szCs w:val="22"/>
        </w:rPr>
        <w:t xml:space="preserve"> m over terræn. </w:t>
      </w:r>
    </w:p>
    <w:p w14:paraId="0FE35518" w14:textId="77777777" w:rsidR="00CD0692" w:rsidRDefault="00CD0692">
      <w:pPr>
        <w:rPr>
          <w:rFonts w:ascii="Arial" w:hAnsi="Arial" w:cs="Arial"/>
          <w:sz w:val="22"/>
          <w:szCs w:val="22"/>
        </w:rPr>
      </w:pPr>
    </w:p>
    <w:p w14:paraId="457DE9FE" w14:textId="2B1886BA" w:rsidR="00095C74" w:rsidRDefault="00CD0692" w:rsidP="000A18AF">
      <w:pPr>
        <w:rPr>
          <w:rFonts w:ascii="Arial" w:hAnsi="Arial" w:cs="Arial"/>
          <w:bCs/>
          <w:sz w:val="22"/>
          <w:szCs w:val="22"/>
        </w:rPr>
      </w:pPr>
      <w:r w:rsidRPr="009C590D">
        <w:rPr>
          <w:rFonts w:ascii="Arial" w:hAnsi="Arial" w:cs="Arial"/>
          <w:b/>
          <w:bCs/>
          <w:sz w:val="22"/>
          <w:szCs w:val="22"/>
        </w:rPr>
        <w:t xml:space="preserve">Hvorfor </w:t>
      </w:r>
      <w:r w:rsidR="0009172F" w:rsidRPr="009C590D">
        <w:rPr>
          <w:rFonts w:ascii="Arial" w:hAnsi="Arial" w:cs="Arial"/>
          <w:b/>
          <w:bCs/>
          <w:sz w:val="22"/>
          <w:szCs w:val="22"/>
        </w:rPr>
        <w:t xml:space="preserve">er bølgetillægget </w:t>
      </w:r>
      <w:r w:rsidR="00DD67FF">
        <w:rPr>
          <w:rFonts w:ascii="Arial" w:hAnsi="Arial" w:cs="Arial"/>
          <w:b/>
          <w:bCs/>
          <w:sz w:val="22"/>
          <w:szCs w:val="22"/>
        </w:rPr>
        <w:t>nødvendigt?</w:t>
      </w:r>
    </w:p>
    <w:p w14:paraId="67A7DDC7" w14:textId="544E78B2" w:rsidR="00095C74" w:rsidRPr="00095C74" w:rsidRDefault="00095C74" w:rsidP="00095C74">
      <w:pPr>
        <w:rPr>
          <w:rFonts w:ascii="Arial" w:hAnsi="Arial" w:cs="Arial"/>
          <w:bCs/>
          <w:sz w:val="22"/>
          <w:szCs w:val="22"/>
        </w:rPr>
      </w:pPr>
      <w:r w:rsidRPr="00095C74">
        <w:rPr>
          <w:rFonts w:ascii="Arial" w:hAnsi="Arial" w:cs="Arial"/>
          <w:bCs/>
          <w:sz w:val="22"/>
          <w:szCs w:val="22"/>
        </w:rPr>
        <w:t>Der er en risiko for, at de ydre sandba</w:t>
      </w:r>
      <w:r w:rsidR="007F48E4">
        <w:rPr>
          <w:rFonts w:ascii="Arial" w:hAnsi="Arial" w:cs="Arial"/>
          <w:bCs/>
          <w:sz w:val="22"/>
          <w:szCs w:val="22"/>
        </w:rPr>
        <w:t>rrierer</w:t>
      </w:r>
      <w:r w:rsidR="00DD6297">
        <w:rPr>
          <w:rFonts w:ascii="Arial" w:hAnsi="Arial" w:cs="Arial"/>
          <w:bCs/>
          <w:sz w:val="22"/>
          <w:szCs w:val="22"/>
        </w:rPr>
        <w:t xml:space="preserve"> (klitter</w:t>
      </w:r>
      <w:r w:rsidR="00BC5902">
        <w:rPr>
          <w:rFonts w:ascii="Arial" w:hAnsi="Arial" w:cs="Arial"/>
          <w:bCs/>
          <w:sz w:val="22"/>
          <w:szCs w:val="22"/>
        </w:rPr>
        <w:t>ne</w:t>
      </w:r>
      <w:r w:rsidR="00DD6297">
        <w:rPr>
          <w:rFonts w:ascii="Arial" w:hAnsi="Arial" w:cs="Arial"/>
          <w:bCs/>
          <w:sz w:val="22"/>
          <w:szCs w:val="22"/>
        </w:rPr>
        <w:t>)</w:t>
      </w:r>
      <w:r w:rsidRPr="00095C74">
        <w:rPr>
          <w:rFonts w:ascii="Arial" w:hAnsi="Arial" w:cs="Arial"/>
          <w:bCs/>
          <w:sz w:val="22"/>
          <w:szCs w:val="22"/>
        </w:rPr>
        <w:t xml:space="preserve"> </w:t>
      </w:r>
      <w:r w:rsidR="00DD6297">
        <w:rPr>
          <w:rFonts w:ascii="Arial" w:hAnsi="Arial" w:cs="Arial"/>
          <w:bCs/>
          <w:sz w:val="22"/>
          <w:szCs w:val="22"/>
        </w:rPr>
        <w:t>ned</w:t>
      </w:r>
      <w:r w:rsidRPr="00095C74">
        <w:rPr>
          <w:rFonts w:ascii="Arial" w:hAnsi="Arial" w:cs="Arial"/>
          <w:bCs/>
          <w:sz w:val="22"/>
          <w:szCs w:val="22"/>
        </w:rPr>
        <w:t>brydes af bølger under en kraftig storm. Dette skete ikke under stormen i oktober 2023, men når vandstanden stiger, bliver det mere sandsynligt, at det kan ske under en stormflod. Hvis sandba</w:t>
      </w:r>
      <w:r w:rsidR="007F48E4">
        <w:rPr>
          <w:rFonts w:ascii="Arial" w:hAnsi="Arial" w:cs="Arial"/>
          <w:bCs/>
          <w:sz w:val="22"/>
          <w:szCs w:val="22"/>
        </w:rPr>
        <w:t>rriererne</w:t>
      </w:r>
      <w:r w:rsidRPr="00095C74">
        <w:rPr>
          <w:rFonts w:ascii="Arial" w:hAnsi="Arial" w:cs="Arial"/>
          <w:bCs/>
          <w:sz w:val="22"/>
          <w:szCs w:val="22"/>
        </w:rPr>
        <w:t xml:space="preserve"> brydes, vil det ændre bølgeforholdene inde i lagunen.</w:t>
      </w:r>
    </w:p>
    <w:p w14:paraId="2DF40385" w14:textId="51DABCB5" w:rsidR="00095C74" w:rsidRPr="00095C74" w:rsidRDefault="00095C74" w:rsidP="00095C74">
      <w:pPr>
        <w:rPr>
          <w:rFonts w:ascii="Arial" w:hAnsi="Arial" w:cs="Arial"/>
          <w:bCs/>
          <w:sz w:val="22"/>
          <w:szCs w:val="22"/>
        </w:rPr>
      </w:pPr>
      <w:r w:rsidRPr="00095C74">
        <w:rPr>
          <w:rFonts w:ascii="Arial" w:hAnsi="Arial" w:cs="Arial"/>
          <w:bCs/>
          <w:sz w:val="22"/>
          <w:szCs w:val="22"/>
        </w:rPr>
        <w:t>Bølger, der kommer ind i lagunen fra Køge Bugt, brydes, når de rammer sandba</w:t>
      </w:r>
      <w:r w:rsidR="00BA7AC1">
        <w:rPr>
          <w:rFonts w:ascii="Arial" w:hAnsi="Arial" w:cs="Arial"/>
          <w:bCs/>
          <w:sz w:val="22"/>
          <w:szCs w:val="22"/>
        </w:rPr>
        <w:t>rriererne</w:t>
      </w:r>
      <w:r w:rsidRPr="00095C74">
        <w:rPr>
          <w:rFonts w:ascii="Arial" w:hAnsi="Arial" w:cs="Arial"/>
          <w:bCs/>
          <w:sz w:val="22"/>
          <w:szCs w:val="22"/>
        </w:rPr>
        <w:t>, men efter de brydes, kan bølgerne stadig være så høje, at digernes højde skal øges for at beskytte mod overskyl. Et stort bølgeoverskyl kan føre til erosion af diget, hvilket kan forårsage brud. Hvis overskyllet er meget stort, kan det også skabe oversvømmelse på egen hånd.</w:t>
      </w:r>
    </w:p>
    <w:p w14:paraId="0537D232" w14:textId="77777777" w:rsidR="00095C74" w:rsidRPr="00095C74" w:rsidRDefault="00095C74" w:rsidP="00095C74">
      <w:pPr>
        <w:rPr>
          <w:rFonts w:ascii="Arial" w:hAnsi="Arial" w:cs="Arial"/>
          <w:bCs/>
          <w:sz w:val="22"/>
          <w:szCs w:val="22"/>
        </w:rPr>
      </w:pPr>
      <w:r w:rsidRPr="00095C74">
        <w:rPr>
          <w:rFonts w:ascii="Arial" w:hAnsi="Arial" w:cs="Arial"/>
          <w:bCs/>
          <w:sz w:val="22"/>
          <w:szCs w:val="22"/>
        </w:rPr>
        <w:t xml:space="preserve">Indtil en vis grænse kan </w:t>
      </w:r>
      <w:proofErr w:type="spellStart"/>
      <w:r w:rsidRPr="00095C74">
        <w:rPr>
          <w:rFonts w:ascii="Arial" w:hAnsi="Arial" w:cs="Arial"/>
          <w:bCs/>
          <w:sz w:val="22"/>
          <w:szCs w:val="22"/>
        </w:rPr>
        <w:t>overskylsvandet</w:t>
      </w:r>
      <w:proofErr w:type="spellEnd"/>
      <w:r w:rsidRPr="00095C74">
        <w:rPr>
          <w:rFonts w:ascii="Arial" w:hAnsi="Arial" w:cs="Arial"/>
          <w:bCs/>
          <w:sz w:val="22"/>
          <w:szCs w:val="22"/>
        </w:rPr>
        <w:t xml:space="preserve"> pumpes væk, men der er både fysiske og økonomiske begrænsninger for, hvor meget vand der kan håndteres bag digerne.</w:t>
      </w:r>
    </w:p>
    <w:p w14:paraId="0FA0F1FE" w14:textId="77777777" w:rsidR="00DD67FF" w:rsidRDefault="00DD67FF">
      <w:pPr>
        <w:rPr>
          <w:rFonts w:ascii="Arial" w:hAnsi="Arial" w:cs="Arial"/>
          <w:b/>
          <w:bCs/>
          <w:sz w:val="22"/>
          <w:szCs w:val="22"/>
        </w:rPr>
      </w:pPr>
    </w:p>
    <w:p w14:paraId="4956607D" w14:textId="65C43C6D" w:rsidR="00DD67FF" w:rsidRPr="009C590D" w:rsidRDefault="00E61B11">
      <w:pPr>
        <w:rPr>
          <w:rFonts w:ascii="Arial" w:hAnsi="Arial" w:cs="Arial"/>
          <w:b/>
          <w:bCs/>
          <w:sz w:val="22"/>
          <w:szCs w:val="22"/>
        </w:rPr>
      </w:pPr>
      <w:r>
        <w:rPr>
          <w:rFonts w:ascii="Arial" w:hAnsi="Arial" w:cs="Arial"/>
          <w:b/>
          <w:bCs/>
          <w:sz w:val="22"/>
          <w:szCs w:val="22"/>
        </w:rPr>
        <w:t xml:space="preserve">Hvorfor er fastsættelsen af sikringskoten baseret på </w:t>
      </w:r>
      <w:r w:rsidR="002E6F78">
        <w:rPr>
          <w:rFonts w:ascii="Arial" w:hAnsi="Arial" w:cs="Arial"/>
          <w:b/>
          <w:bCs/>
          <w:sz w:val="22"/>
          <w:szCs w:val="22"/>
        </w:rPr>
        <w:t xml:space="preserve">Statens arbejde </w:t>
      </w:r>
      <w:proofErr w:type="spellStart"/>
      <w:r w:rsidR="002E6F78">
        <w:rPr>
          <w:rFonts w:ascii="Arial" w:hAnsi="Arial" w:cs="Arial"/>
          <w:b/>
          <w:bCs/>
          <w:sz w:val="22"/>
          <w:szCs w:val="22"/>
        </w:rPr>
        <w:t>ifb</w:t>
      </w:r>
      <w:proofErr w:type="spellEnd"/>
      <w:r w:rsidR="002E6F78">
        <w:rPr>
          <w:rFonts w:ascii="Arial" w:hAnsi="Arial" w:cs="Arial"/>
          <w:b/>
          <w:bCs/>
          <w:sz w:val="22"/>
          <w:szCs w:val="22"/>
        </w:rPr>
        <w:t>. Stormflodssikring af København</w:t>
      </w:r>
      <w:r>
        <w:rPr>
          <w:rFonts w:ascii="Arial" w:hAnsi="Arial" w:cs="Arial"/>
          <w:b/>
          <w:bCs/>
          <w:sz w:val="22"/>
          <w:szCs w:val="22"/>
        </w:rPr>
        <w:t xml:space="preserve"> og ikke</w:t>
      </w:r>
      <w:r w:rsidR="002401C4">
        <w:rPr>
          <w:rFonts w:ascii="Arial" w:hAnsi="Arial" w:cs="Arial"/>
          <w:b/>
          <w:bCs/>
          <w:sz w:val="22"/>
          <w:szCs w:val="22"/>
        </w:rPr>
        <w:t xml:space="preserve"> </w:t>
      </w:r>
      <w:r w:rsidR="002E6F78">
        <w:rPr>
          <w:rFonts w:ascii="Arial" w:hAnsi="Arial" w:cs="Arial"/>
          <w:b/>
          <w:bCs/>
          <w:sz w:val="22"/>
          <w:szCs w:val="22"/>
        </w:rPr>
        <w:t xml:space="preserve">Kystdirektoratets </w:t>
      </w:r>
      <w:r w:rsidR="004765B3">
        <w:rPr>
          <w:rFonts w:ascii="Arial" w:hAnsi="Arial" w:cs="Arial"/>
          <w:b/>
          <w:bCs/>
          <w:sz w:val="22"/>
          <w:szCs w:val="22"/>
        </w:rPr>
        <w:t>Højvandsstatistik fra 2024</w:t>
      </w:r>
      <w:r w:rsidR="002401C4">
        <w:rPr>
          <w:rFonts w:ascii="Arial" w:hAnsi="Arial" w:cs="Arial"/>
          <w:b/>
          <w:bCs/>
          <w:sz w:val="22"/>
          <w:szCs w:val="22"/>
        </w:rPr>
        <w:t xml:space="preserve">? </w:t>
      </w:r>
    </w:p>
    <w:p w14:paraId="435BB784" w14:textId="5D90556A" w:rsidR="007D2E2B" w:rsidRPr="007D2E2B" w:rsidRDefault="007D2E2B" w:rsidP="007D2E2B">
      <w:pPr>
        <w:rPr>
          <w:rFonts w:ascii="Arial" w:hAnsi="Arial" w:cs="Arial"/>
          <w:sz w:val="22"/>
          <w:szCs w:val="22"/>
        </w:rPr>
      </w:pPr>
      <w:r w:rsidRPr="007D2E2B">
        <w:rPr>
          <w:rFonts w:ascii="Arial" w:hAnsi="Arial" w:cs="Arial"/>
          <w:sz w:val="22"/>
          <w:szCs w:val="22"/>
        </w:rPr>
        <w:t>I Køge Havn står en vandstandsmåler, som har målt vandstanden siden 1955. Kystdirektoratet har lavet en statistik over høj vandstand baseret på målinger fra 1955 til 2024. Ifølge denne statistik svarer en 100-års hændelse til en vandstand på 164 cm. DMI bruger denne statistik i deres klim</w:t>
      </w:r>
      <w:r w:rsidR="000E6407">
        <w:rPr>
          <w:rFonts w:ascii="Arial" w:hAnsi="Arial" w:cs="Arial"/>
          <w:sz w:val="22"/>
          <w:szCs w:val="22"/>
        </w:rPr>
        <w:t>a</w:t>
      </w:r>
      <w:r w:rsidRPr="007D2E2B">
        <w:rPr>
          <w:rFonts w:ascii="Arial" w:hAnsi="Arial" w:cs="Arial"/>
          <w:sz w:val="22"/>
          <w:szCs w:val="22"/>
        </w:rPr>
        <w:t>atlas.</w:t>
      </w:r>
    </w:p>
    <w:p w14:paraId="309C1659" w14:textId="77777777" w:rsidR="007D2E2B" w:rsidRPr="007D2E2B" w:rsidRDefault="007D2E2B" w:rsidP="007D2E2B">
      <w:pPr>
        <w:rPr>
          <w:rFonts w:ascii="Arial" w:hAnsi="Arial" w:cs="Arial"/>
          <w:sz w:val="22"/>
          <w:szCs w:val="22"/>
        </w:rPr>
      </w:pPr>
      <w:r w:rsidRPr="007D2E2B">
        <w:rPr>
          <w:rFonts w:ascii="Arial" w:hAnsi="Arial" w:cs="Arial"/>
          <w:sz w:val="22"/>
          <w:szCs w:val="22"/>
        </w:rPr>
        <w:t>Men det er kendt, at der tidligere har været stormfloder i Køge med vandstande, der var meget højere end de målte mellem 1955 og 2024. Især stormfloden i 1872 er godt dokumenteret.</w:t>
      </w:r>
    </w:p>
    <w:p w14:paraId="6F12348A" w14:textId="617921A6" w:rsidR="007D2E2B" w:rsidRPr="007D2E2B" w:rsidRDefault="007D2E2B" w:rsidP="007D2E2B">
      <w:pPr>
        <w:rPr>
          <w:rFonts w:ascii="Arial" w:hAnsi="Arial" w:cs="Arial"/>
          <w:sz w:val="22"/>
          <w:szCs w:val="22"/>
        </w:rPr>
      </w:pPr>
      <w:r w:rsidRPr="007D2E2B">
        <w:rPr>
          <w:rFonts w:ascii="Arial" w:hAnsi="Arial" w:cs="Arial"/>
          <w:sz w:val="22"/>
          <w:szCs w:val="22"/>
        </w:rPr>
        <w:t xml:space="preserve">I forbindelse med stormflodssikringen af København blev en arbejdsgruppe nedsat for at lave en højvandsstatistik, som også </w:t>
      </w:r>
      <w:r w:rsidR="002A36EE">
        <w:rPr>
          <w:rFonts w:ascii="Arial" w:hAnsi="Arial" w:cs="Arial"/>
          <w:sz w:val="22"/>
          <w:szCs w:val="22"/>
        </w:rPr>
        <w:t>med</w:t>
      </w:r>
      <w:r w:rsidRPr="007D2E2B">
        <w:rPr>
          <w:rFonts w:ascii="Arial" w:hAnsi="Arial" w:cs="Arial"/>
          <w:sz w:val="22"/>
          <w:szCs w:val="22"/>
        </w:rPr>
        <w:t xml:space="preserve">tager de gamle stormfloder. Både DMI og Kystdirektoratet deltog i gruppen. I denne statistik, som inkluderer historiske hændelser, er 100-års hændelsen beregnet til 196 cm. </w:t>
      </w:r>
    </w:p>
    <w:p w14:paraId="287674AA" w14:textId="164DF801" w:rsidR="007D2E2B" w:rsidRPr="007D2E2B" w:rsidRDefault="007D2E2B" w:rsidP="007D2E2B">
      <w:pPr>
        <w:rPr>
          <w:rFonts w:ascii="Arial" w:hAnsi="Arial" w:cs="Arial"/>
          <w:sz w:val="22"/>
          <w:szCs w:val="22"/>
        </w:rPr>
      </w:pPr>
      <w:r w:rsidRPr="007D2E2B">
        <w:rPr>
          <w:rFonts w:ascii="Arial" w:hAnsi="Arial" w:cs="Arial"/>
          <w:sz w:val="22"/>
          <w:szCs w:val="22"/>
        </w:rPr>
        <w:t xml:space="preserve">COWI vurderer, at det er </w:t>
      </w:r>
      <w:r w:rsidR="002A36EE">
        <w:rPr>
          <w:rFonts w:ascii="Arial" w:hAnsi="Arial" w:cs="Arial"/>
          <w:sz w:val="22"/>
          <w:szCs w:val="22"/>
        </w:rPr>
        <w:t>mest hensigtsmæssigt</w:t>
      </w:r>
      <w:r w:rsidRPr="007D2E2B">
        <w:rPr>
          <w:rFonts w:ascii="Arial" w:hAnsi="Arial" w:cs="Arial"/>
          <w:sz w:val="22"/>
          <w:szCs w:val="22"/>
        </w:rPr>
        <w:t xml:space="preserve"> at bruge denne statistik med de historiske stormfloder, når vi planlægger højvandsbeskyttelsen i Solrød. Det skyldes, at der har været flere gamle stormfloder med højere vandstand end målingerne fra 1955-2024.</w:t>
      </w:r>
    </w:p>
    <w:p w14:paraId="6C7D3D25" w14:textId="045C3DF5" w:rsidR="007D2E2B" w:rsidRPr="009179F3" w:rsidRDefault="007D2E2B" w:rsidP="009179F3">
      <w:pPr>
        <w:rPr>
          <w:rFonts w:ascii="Arial" w:hAnsi="Arial" w:cs="Arial"/>
          <w:sz w:val="22"/>
          <w:szCs w:val="22"/>
        </w:rPr>
      </w:pPr>
    </w:p>
    <w:p w14:paraId="00C548EC" w14:textId="2B8B3FCE" w:rsidR="003D4654" w:rsidRDefault="003D4654" w:rsidP="003D4654">
      <w:pPr>
        <w:rPr>
          <w:rFonts w:ascii="Arial" w:hAnsi="Arial" w:cs="Arial"/>
          <w:sz w:val="22"/>
          <w:szCs w:val="22"/>
        </w:rPr>
      </w:pPr>
    </w:p>
    <w:p w14:paraId="447F652C" w14:textId="3D40FA0B" w:rsidR="00444668" w:rsidRDefault="00444668" w:rsidP="003D4654">
      <w:pPr>
        <w:rPr>
          <w:rFonts w:ascii="Arial" w:hAnsi="Arial" w:cs="Arial"/>
          <w:b/>
          <w:bCs/>
          <w:sz w:val="22"/>
          <w:szCs w:val="22"/>
        </w:rPr>
      </w:pPr>
      <w:r w:rsidRPr="00444668">
        <w:rPr>
          <w:rFonts w:ascii="Arial" w:hAnsi="Arial" w:cs="Arial"/>
          <w:b/>
          <w:bCs/>
          <w:sz w:val="22"/>
          <w:szCs w:val="22"/>
        </w:rPr>
        <w:t xml:space="preserve">Hvordan balanceres kystbeskyttelse med bevarelsen af Natura 2000-områdets </w:t>
      </w:r>
      <w:r w:rsidRPr="003D4654">
        <w:rPr>
          <w:rFonts w:ascii="Arial" w:hAnsi="Arial" w:cs="Arial"/>
          <w:b/>
          <w:bCs/>
          <w:sz w:val="22"/>
          <w:szCs w:val="22"/>
        </w:rPr>
        <w:t>naturværdier</w:t>
      </w:r>
      <w:r w:rsidRPr="00444668">
        <w:rPr>
          <w:rFonts w:ascii="Arial" w:hAnsi="Arial" w:cs="Arial"/>
          <w:b/>
          <w:bCs/>
          <w:sz w:val="22"/>
          <w:szCs w:val="22"/>
        </w:rPr>
        <w:t>?</w:t>
      </w:r>
    </w:p>
    <w:p w14:paraId="1302CAAB" w14:textId="79FCB320" w:rsidR="000125F5" w:rsidRDefault="006B28ED">
      <w:pPr>
        <w:rPr>
          <w:rFonts w:ascii="Arial" w:hAnsi="Arial" w:cs="Arial"/>
          <w:sz w:val="22"/>
          <w:szCs w:val="22"/>
        </w:rPr>
      </w:pPr>
      <w:r>
        <w:rPr>
          <w:rFonts w:ascii="Arial" w:hAnsi="Arial" w:cs="Arial"/>
          <w:sz w:val="22"/>
          <w:szCs w:val="22"/>
        </w:rPr>
        <w:t xml:space="preserve">Naturværdierne </w:t>
      </w:r>
      <w:r w:rsidR="008F659B">
        <w:rPr>
          <w:rFonts w:ascii="Arial" w:hAnsi="Arial" w:cs="Arial"/>
          <w:sz w:val="22"/>
          <w:szCs w:val="22"/>
        </w:rPr>
        <w:t>har stor betydning for borgernes glæde ved</w:t>
      </w:r>
      <w:r w:rsidR="00E00822">
        <w:rPr>
          <w:rFonts w:ascii="Arial" w:hAnsi="Arial" w:cs="Arial"/>
          <w:sz w:val="22"/>
          <w:szCs w:val="22"/>
        </w:rPr>
        <w:t xml:space="preserve"> området. </w:t>
      </w:r>
      <w:r w:rsidR="001A2783" w:rsidRPr="009C590D">
        <w:rPr>
          <w:rFonts w:ascii="Arial" w:hAnsi="Arial" w:cs="Arial"/>
          <w:sz w:val="22"/>
          <w:szCs w:val="22"/>
        </w:rPr>
        <w:t xml:space="preserve">Kystbeskyttelsen i Område </w:t>
      </w:r>
      <w:r w:rsidR="002D642E" w:rsidRPr="5977A939">
        <w:rPr>
          <w:rFonts w:ascii="Arial" w:hAnsi="Arial" w:cs="Arial"/>
          <w:sz w:val="22"/>
          <w:szCs w:val="22"/>
        </w:rPr>
        <w:t>B</w:t>
      </w:r>
      <w:r w:rsidR="001A2783" w:rsidRPr="009C590D">
        <w:rPr>
          <w:rFonts w:ascii="Arial" w:hAnsi="Arial" w:cs="Arial"/>
          <w:sz w:val="22"/>
          <w:szCs w:val="22"/>
        </w:rPr>
        <w:t xml:space="preserve"> </w:t>
      </w:r>
      <w:r w:rsidR="38947382" w:rsidRPr="5977A939">
        <w:rPr>
          <w:rFonts w:ascii="Arial" w:hAnsi="Arial" w:cs="Arial"/>
          <w:sz w:val="22"/>
          <w:szCs w:val="22"/>
        </w:rPr>
        <w:t>designes med udgangspunkt i</w:t>
      </w:r>
      <w:r w:rsidR="001A2783" w:rsidRPr="009C590D">
        <w:rPr>
          <w:rFonts w:ascii="Arial" w:hAnsi="Arial" w:cs="Arial"/>
          <w:sz w:val="22"/>
          <w:szCs w:val="22"/>
        </w:rPr>
        <w:t xml:space="preserve"> </w:t>
      </w:r>
      <w:r w:rsidR="00D55FBF" w:rsidRPr="009C590D">
        <w:rPr>
          <w:rFonts w:ascii="Arial" w:hAnsi="Arial" w:cs="Arial"/>
          <w:sz w:val="22"/>
          <w:szCs w:val="22"/>
        </w:rPr>
        <w:t xml:space="preserve">ikke at overskride </w:t>
      </w:r>
      <w:r w:rsidR="00BC5902">
        <w:rPr>
          <w:rFonts w:ascii="Arial" w:hAnsi="Arial" w:cs="Arial"/>
          <w:sz w:val="22"/>
          <w:szCs w:val="22"/>
        </w:rPr>
        <w:t xml:space="preserve">grænsen for </w:t>
      </w:r>
      <w:r w:rsidR="00D55FBF" w:rsidRPr="009C590D">
        <w:rPr>
          <w:rFonts w:ascii="Arial" w:hAnsi="Arial" w:cs="Arial"/>
          <w:sz w:val="22"/>
          <w:szCs w:val="22"/>
        </w:rPr>
        <w:t>den</w:t>
      </w:r>
      <w:r w:rsidR="00BC5902">
        <w:rPr>
          <w:rFonts w:ascii="Arial" w:hAnsi="Arial" w:cs="Arial"/>
          <w:sz w:val="22"/>
          <w:szCs w:val="22"/>
        </w:rPr>
        <w:t xml:space="preserve"> natur, som</w:t>
      </w:r>
      <w:r w:rsidR="00D55FBF" w:rsidRPr="009C590D">
        <w:rPr>
          <w:rFonts w:ascii="Arial" w:hAnsi="Arial" w:cs="Arial"/>
          <w:sz w:val="22"/>
          <w:szCs w:val="22"/>
        </w:rPr>
        <w:t xml:space="preserve"> </w:t>
      </w:r>
      <w:r w:rsidR="002D642E" w:rsidRPr="009C590D">
        <w:rPr>
          <w:rFonts w:ascii="Arial" w:hAnsi="Arial" w:cs="Arial"/>
          <w:sz w:val="22"/>
          <w:szCs w:val="22"/>
        </w:rPr>
        <w:t>Natura 2000-området</w:t>
      </w:r>
      <w:r w:rsidR="00BC5902">
        <w:rPr>
          <w:rFonts w:ascii="Arial" w:hAnsi="Arial" w:cs="Arial"/>
          <w:sz w:val="22"/>
          <w:szCs w:val="22"/>
        </w:rPr>
        <w:t xml:space="preserve"> er udpeget på baggrund af. Disse naturtyper kaldes også for den prioriterede natur</w:t>
      </w:r>
      <w:r w:rsidR="002D642E" w:rsidRPr="009C590D">
        <w:rPr>
          <w:rFonts w:ascii="Arial" w:hAnsi="Arial" w:cs="Arial"/>
          <w:sz w:val="22"/>
          <w:szCs w:val="22"/>
        </w:rPr>
        <w:t>.</w:t>
      </w:r>
      <w:r w:rsidR="52D247BC" w:rsidRPr="5977A939">
        <w:rPr>
          <w:rFonts w:ascii="Arial" w:hAnsi="Arial" w:cs="Arial"/>
          <w:sz w:val="22"/>
          <w:szCs w:val="22"/>
        </w:rPr>
        <w:t xml:space="preserve"> </w:t>
      </w:r>
      <w:r w:rsidR="002D642E" w:rsidRPr="009C590D">
        <w:rPr>
          <w:rFonts w:ascii="Arial" w:hAnsi="Arial" w:cs="Arial"/>
          <w:sz w:val="22"/>
          <w:szCs w:val="22"/>
        </w:rPr>
        <w:t xml:space="preserve"> </w:t>
      </w:r>
      <w:r w:rsidR="2C01B304" w:rsidRPr="5977A939">
        <w:rPr>
          <w:rFonts w:ascii="Arial" w:hAnsi="Arial" w:cs="Arial"/>
          <w:sz w:val="22"/>
          <w:szCs w:val="22"/>
        </w:rPr>
        <w:t>Der vil som en del af projektet blive udarbejdet en Miljøkonsekvensvurdering,</w:t>
      </w:r>
      <w:r w:rsidR="42F6F16E" w:rsidRPr="5977A939">
        <w:rPr>
          <w:rFonts w:ascii="Arial" w:hAnsi="Arial" w:cs="Arial"/>
          <w:sz w:val="22"/>
          <w:szCs w:val="22"/>
        </w:rPr>
        <w:t xml:space="preserve"> som redegør for kystbeskyttelsens påvirkning af natur</w:t>
      </w:r>
      <w:r w:rsidR="00BC5902">
        <w:rPr>
          <w:rFonts w:ascii="Arial" w:hAnsi="Arial" w:cs="Arial"/>
          <w:sz w:val="22"/>
          <w:szCs w:val="22"/>
        </w:rPr>
        <w:t>en</w:t>
      </w:r>
      <w:r w:rsidR="42F6F16E" w:rsidRPr="5977A939">
        <w:rPr>
          <w:rFonts w:ascii="Arial" w:hAnsi="Arial" w:cs="Arial"/>
          <w:sz w:val="22"/>
          <w:szCs w:val="22"/>
        </w:rPr>
        <w:t xml:space="preserve"> i både anlægsfasen og permanent. </w:t>
      </w:r>
      <w:r w:rsidR="7ACA38B6" w:rsidRPr="5977A939">
        <w:rPr>
          <w:rFonts w:ascii="Arial" w:hAnsi="Arial" w:cs="Arial"/>
          <w:sz w:val="22"/>
          <w:szCs w:val="22"/>
        </w:rPr>
        <w:t xml:space="preserve">Hvis kystbeskyttelsesprojektet ikke kan gennemføres uden at påvirke den </w:t>
      </w:r>
      <w:r w:rsidR="00BC5902">
        <w:rPr>
          <w:rFonts w:ascii="Arial" w:hAnsi="Arial" w:cs="Arial"/>
          <w:sz w:val="22"/>
          <w:szCs w:val="22"/>
        </w:rPr>
        <w:t>prioriterede</w:t>
      </w:r>
      <w:r w:rsidR="00BC5902" w:rsidRPr="5977A939">
        <w:rPr>
          <w:rFonts w:ascii="Arial" w:hAnsi="Arial" w:cs="Arial"/>
          <w:sz w:val="22"/>
          <w:szCs w:val="22"/>
        </w:rPr>
        <w:t xml:space="preserve"> </w:t>
      </w:r>
      <w:r w:rsidR="7ACA38B6" w:rsidRPr="5977A939">
        <w:rPr>
          <w:rFonts w:ascii="Arial" w:hAnsi="Arial" w:cs="Arial"/>
          <w:sz w:val="22"/>
          <w:szCs w:val="22"/>
        </w:rPr>
        <w:t>natur, skal der ansøges om en fravigelse</w:t>
      </w:r>
      <w:r w:rsidR="6223AF45" w:rsidRPr="5977A939">
        <w:rPr>
          <w:rFonts w:ascii="Arial" w:hAnsi="Arial" w:cs="Arial"/>
          <w:sz w:val="22"/>
          <w:szCs w:val="22"/>
        </w:rPr>
        <w:t xml:space="preserve"> hos </w:t>
      </w:r>
      <w:r w:rsidR="00BD6F13" w:rsidRPr="5977A939">
        <w:rPr>
          <w:rFonts w:ascii="Arial" w:hAnsi="Arial" w:cs="Arial"/>
          <w:sz w:val="22"/>
          <w:szCs w:val="22"/>
        </w:rPr>
        <w:t>EU-kommissionen</w:t>
      </w:r>
      <w:r w:rsidR="00BD6F13">
        <w:rPr>
          <w:rFonts w:ascii="Arial" w:hAnsi="Arial" w:cs="Arial"/>
          <w:sz w:val="22"/>
          <w:szCs w:val="22"/>
        </w:rPr>
        <w:t xml:space="preserve">. Dette er en tidskrævende og omfattende proces. </w:t>
      </w:r>
      <w:r w:rsidR="6223AF45" w:rsidRPr="5977A939">
        <w:rPr>
          <w:rFonts w:ascii="Arial" w:hAnsi="Arial" w:cs="Arial"/>
          <w:sz w:val="22"/>
          <w:szCs w:val="22"/>
        </w:rPr>
        <w:t xml:space="preserve"> </w:t>
      </w:r>
    </w:p>
    <w:p w14:paraId="32C21C5D" w14:textId="675D2F79" w:rsidR="00224EBF" w:rsidRPr="00F1702F" w:rsidRDefault="00224EBF" w:rsidP="00224EBF">
      <w:pPr>
        <w:rPr>
          <w:rFonts w:ascii="Arial" w:hAnsi="Arial" w:cs="Arial"/>
          <w:sz w:val="22"/>
          <w:szCs w:val="22"/>
        </w:rPr>
      </w:pPr>
      <w:r w:rsidRPr="00F1702F">
        <w:rPr>
          <w:rFonts w:ascii="Arial" w:hAnsi="Arial" w:cs="Arial"/>
          <w:sz w:val="22"/>
          <w:szCs w:val="22"/>
        </w:rPr>
        <w:t xml:space="preserve"> </w:t>
      </w:r>
    </w:p>
    <w:p w14:paraId="2626BF54" w14:textId="77777777" w:rsidR="00627CC3" w:rsidRPr="00F1702F" w:rsidRDefault="00627CC3">
      <w:pPr>
        <w:rPr>
          <w:rFonts w:ascii="Arial" w:hAnsi="Arial" w:cs="Arial"/>
          <w:sz w:val="22"/>
          <w:szCs w:val="22"/>
        </w:rPr>
      </w:pPr>
    </w:p>
    <w:sectPr w:rsidR="00627CC3" w:rsidRPr="00F1702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01FDA"/>
    <w:multiLevelType w:val="hybridMultilevel"/>
    <w:tmpl w:val="3390A874"/>
    <w:lvl w:ilvl="0" w:tplc="1E2E37BC">
      <w:start w:val="1"/>
      <w:numFmt w:val="bullet"/>
      <w:lvlText w:val="•"/>
      <w:lvlJc w:val="left"/>
      <w:pPr>
        <w:tabs>
          <w:tab w:val="num" w:pos="720"/>
        </w:tabs>
        <w:ind w:left="720" w:hanging="360"/>
      </w:pPr>
      <w:rPr>
        <w:rFonts w:ascii="Arial" w:hAnsi="Arial" w:hint="default"/>
      </w:rPr>
    </w:lvl>
    <w:lvl w:ilvl="1" w:tplc="BA0E1D22" w:tentative="1">
      <w:start w:val="1"/>
      <w:numFmt w:val="bullet"/>
      <w:lvlText w:val="•"/>
      <w:lvlJc w:val="left"/>
      <w:pPr>
        <w:tabs>
          <w:tab w:val="num" w:pos="1440"/>
        </w:tabs>
        <w:ind w:left="1440" w:hanging="360"/>
      </w:pPr>
      <w:rPr>
        <w:rFonts w:ascii="Arial" w:hAnsi="Arial" w:hint="default"/>
      </w:rPr>
    </w:lvl>
    <w:lvl w:ilvl="2" w:tplc="0452309C" w:tentative="1">
      <w:start w:val="1"/>
      <w:numFmt w:val="bullet"/>
      <w:lvlText w:val="•"/>
      <w:lvlJc w:val="left"/>
      <w:pPr>
        <w:tabs>
          <w:tab w:val="num" w:pos="2160"/>
        </w:tabs>
        <w:ind w:left="2160" w:hanging="360"/>
      </w:pPr>
      <w:rPr>
        <w:rFonts w:ascii="Arial" w:hAnsi="Arial" w:hint="default"/>
      </w:rPr>
    </w:lvl>
    <w:lvl w:ilvl="3" w:tplc="187C9888" w:tentative="1">
      <w:start w:val="1"/>
      <w:numFmt w:val="bullet"/>
      <w:lvlText w:val="•"/>
      <w:lvlJc w:val="left"/>
      <w:pPr>
        <w:tabs>
          <w:tab w:val="num" w:pos="2880"/>
        </w:tabs>
        <w:ind w:left="2880" w:hanging="360"/>
      </w:pPr>
      <w:rPr>
        <w:rFonts w:ascii="Arial" w:hAnsi="Arial" w:hint="default"/>
      </w:rPr>
    </w:lvl>
    <w:lvl w:ilvl="4" w:tplc="43C0920A" w:tentative="1">
      <w:start w:val="1"/>
      <w:numFmt w:val="bullet"/>
      <w:lvlText w:val="•"/>
      <w:lvlJc w:val="left"/>
      <w:pPr>
        <w:tabs>
          <w:tab w:val="num" w:pos="3600"/>
        </w:tabs>
        <w:ind w:left="3600" w:hanging="360"/>
      </w:pPr>
      <w:rPr>
        <w:rFonts w:ascii="Arial" w:hAnsi="Arial" w:hint="default"/>
      </w:rPr>
    </w:lvl>
    <w:lvl w:ilvl="5" w:tplc="14AA1878" w:tentative="1">
      <w:start w:val="1"/>
      <w:numFmt w:val="bullet"/>
      <w:lvlText w:val="•"/>
      <w:lvlJc w:val="left"/>
      <w:pPr>
        <w:tabs>
          <w:tab w:val="num" w:pos="4320"/>
        </w:tabs>
        <w:ind w:left="4320" w:hanging="360"/>
      </w:pPr>
      <w:rPr>
        <w:rFonts w:ascii="Arial" w:hAnsi="Arial" w:hint="default"/>
      </w:rPr>
    </w:lvl>
    <w:lvl w:ilvl="6" w:tplc="FC6C686E" w:tentative="1">
      <w:start w:val="1"/>
      <w:numFmt w:val="bullet"/>
      <w:lvlText w:val="•"/>
      <w:lvlJc w:val="left"/>
      <w:pPr>
        <w:tabs>
          <w:tab w:val="num" w:pos="5040"/>
        </w:tabs>
        <w:ind w:left="5040" w:hanging="360"/>
      </w:pPr>
      <w:rPr>
        <w:rFonts w:ascii="Arial" w:hAnsi="Arial" w:hint="default"/>
      </w:rPr>
    </w:lvl>
    <w:lvl w:ilvl="7" w:tplc="D7E059CC" w:tentative="1">
      <w:start w:val="1"/>
      <w:numFmt w:val="bullet"/>
      <w:lvlText w:val="•"/>
      <w:lvlJc w:val="left"/>
      <w:pPr>
        <w:tabs>
          <w:tab w:val="num" w:pos="5760"/>
        </w:tabs>
        <w:ind w:left="5760" w:hanging="360"/>
      </w:pPr>
      <w:rPr>
        <w:rFonts w:ascii="Arial" w:hAnsi="Arial" w:hint="default"/>
      </w:rPr>
    </w:lvl>
    <w:lvl w:ilvl="8" w:tplc="777EA5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D030D5"/>
    <w:multiLevelType w:val="hybridMultilevel"/>
    <w:tmpl w:val="42EA939A"/>
    <w:lvl w:ilvl="0" w:tplc="1DE2C3F0">
      <w:start w:val="1"/>
      <w:numFmt w:val="bullet"/>
      <w:lvlText w:val="•"/>
      <w:lvlJc w:val="left"/>
      <w:pPr>
        <w:tabs>
          <w:tab w:val="num" w:pos="720"/>
        </w:tabs>
        <w:ind w:left="720" w:hanging="360"/>
      </w:pPr>
      <w:rPr>
        <w:rFonts w:ascii="Arial" w:hAnsi="Arial" w:hint="default"/>
      </w:rPr>
    </w:lvl>
    <w:lvl w:ilvl="1" w:tplc="5C908474">
      <w:start w:val="1"/>
      <w:numFmt w:val="bullet"/>
      <w:lvlText w:val="•"/>
      <w:lvlJc w:val="left"/>
      <w:pPr>
        <w:tabs>
          <w:tab w:val="num" w:pos="1440"/>
        </w:tabs>
        <w:ind w:left="1440" w:hanging="360"/>
      </w:pPr>
      <w:rPr>
        <w:rFonts w:ascii="Arial" w:hAnsi="Arial" w:hint="default"/>
      </w:rPr>
    </w:lvl>
    <w:lvl w:ilvl="2" w:tplc="CC648DEA" w:tentative="1">
      <w:start w:val="1"/>
      <w:numFmt w:val="bullet"/>
      <w:lvlText w:val="•"/>
      <w:lvlJc w:val="left"/>
      <w:pPr>
        <w:tabs>
          <w:tab w:val="num" w:pos="2160"/>
        </w:tabs>
        <w:ind w:left="2160" w:hanging="360"/>
      </w:pPr>
      <w:rPr>
        <w:rFonts w:ascii="Arial" w:hAnsi="Arial" w:hint="default"/>
      </w:rPr>
    </w:lvl>
    <w:lvl w:ilvl="3" w:tplc="BC7EBF48" w:tentative="1">
      <w:start w:val="1"/>
      <w:numFmt w:val="bullet"/>
      <w:lvlText w:val="•"/>
      <w:lvlJc w:val="left"/>
      <w:pPr>
        <w:tabs>
          <w:tab w:val="num" w:pos="2880"/>
        </w:tabs>
        <w:ind w:left="2880" w:hanging="360"/>
      </w:pPr>
      <w:rPr>
        <w:rFonts w:ascii="Arial" w:hAnsi="Arial" w:hint="default"/>
      </w:rPr>
    </w:lvl>
    <w:lvl w:ilvl="4" w:tplc="A39AD8E4" w:tentative="1">
      <w:start w:val="1"/>
      <w:numFmt w:val="bullet"/>
      <w:lvlText w:val="•"/>
      <w:lvlJc w:val="left"/>
      <w:pPr>
        <w:tabs>
          <w:tab w:val="num" w:pos="3600"/>
        </w:tabs>
        <w:ind w:left="3600" w:hanging="360"/>
      </w:pPr>
      <w:rPr>
        <w:rFonts w:ascii="Arial" w:hAnsi="Arial" w:hint="default"/>
      </w:rPr>
    </w:lvl>
    <w:lvl w:ilvl="5" w:tplc="52DADD72" w:tentative="1">
      <w:start w:val="1"/>
      <w:numFmt w:val="bullet"/>
      <w:lvlText w:val="•"/>
      <w:lvlJc w:val="left"/>
      <w:pPr>
        <w:tabs>
          <w:tab w:val="num" w:pos="4320"/>
        </w:tabs>
        <w:ind w:left="4320" w:hanging="360"/>
      </w:pPr>
      <w:rPr>
        <w:rFonts w:ascii="Arial" w:hAnsi="Arial" w:hint="default"/>
      </w:rPr>
    </w:lvl>
    <w:lvl w:ilvl="6" w:tplc="0F6CE674" w:tentative="1">
      <w:start w:val="1"/>
      <w:numFmt w:val="bullet"/>
      <w:lvlText w:val="•"/>
      <w:lvlJc w:val="left"/>
      <w:pPr>
        <w:tabs>
          <w:tab w:val="num" w:pos="5040"/>
        </w:tabs>
        <w:ind w:left="5040" w:hanging="360"/>
      </w:pPr>
      <w:rPr>
        <w:rFonts w:ascii="Arial" w:hAnsi="Arial" w:hint="default"/>
      </w:rPr>
    </w:lvl>
    <w:lvl w:ilvl="7" w:tplc="77C07C54" w:tentative="1">
      <w:start w:val="1"/>
      <w:numFmt w:val="bullet"/>
      <w:lvlText w:val="•"/>
      <w:lvlJc w:val="left"/>
      <w:pPr>
        <w:tabs>
          <w:tab w:val="num" w:pos="5760"/>
        </w:tabs>
        <w:ind w:left="5760" w:hanging="360"/>
      </w:pPr>
      <w:rPr>
        <w:rFonts w:ascii="Arial" w:hAnsi="Arial" w:hint="default"/>
      </w:rPr>
    </w:lvl>
    <w:lvl w:ilvl="8" w:tplc="4170C0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701406D"/>
    <w:multiLevelType w:val="multilevel"/>
    <w:tmpl w:val="A966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806358">
    <w:abstractNumId w:val="2"/>
  </w:num>
  <w:num w:numId="2" w16cid:durableId="456878128">
    <w:abstractNumId w:val="1"/>
  </w:num>
  <w:num w:numId="3" w16cid:durableId="46512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F3"/>
    <w:rsid w:val="00003B63"/>
    <w:rsid w:val="000125F5"/>
    <w:rsid w:val="00025157"/>
    <w:rsid w:val="00046B11"/>
    <w:rsid w:val="0008559A"/>
    <w:rsid w:val="0009172F"/>
    <w:rsid w:val="00094542"/>
    <w:rsid w:val="00095C74"/>
    <w:rsid w:val="000A14AC"/>
    <w:rsid w:val="000A18AF"/>
    <w:rsid w:val="000B50F6"/>
    <w:rsid w:val="000B6609"/>
    <w:rsid w:val="000C30B4"/>
    <w:rsid w:val="000D1CB3"/>
    <w:rsid w:val="000D57CB"/>
    <w:rsid w:val="000E02BB"/>
    <w:rsid w:val="000E6407"/>
    <w:rsid w:val="000E7F4B"/>
    <w:rsid w:val="001037D5"/>
    <w:rsid w:val="0011703B"/>
    <w:rsid w:val="0012131E"/>
    <w:rsid w:val="00131571"/>
    <w:rsid w:val="00157CF7"/>
    <w:rsid w:val="00165A91"/>
    <w:rsid w:val="00167A47"/>
    <w:rsid w:val="001A2783"/>
    <w:rsid w:val="001C695B"/>
    <w:rsid w:val="001C71E2"/>
    <w:rsid w:val="001E11BC"/>
    <w:rsid w:val="001F12FB"/>
    <w:rsid w:val="00224EBF"/>
    <w:rsid w:val="002401C4"/>
    <w:rsid w:val="00241980"/>
    <w:rsid w:val="002466A5"/>
    <w:rsid w:val="00254DBF"/>
    <w:rsid w:val="00281C8E"/>
    <w:rsid w:val="002A36EE"/>
    <w:rsid w:val="002A5F25"/>
    <w:rsid w:val="002B080B"/>
    <w:rsid w:val="002D642E"/>
    <w:rsid w:val="002E6F78"/>
    <w:rsid w:val="002E772E"/>
    <w:rsid w:val="003126EC"/>
    <w:rsid w:val="00335BA6"/>
    <w:rsid w:val="003403A7"/>
    <w:rsid w:val="00343280"/>
    <w:rsid w:val="0035665A"/>
    <w:rsid w:val="003654F8"/>
    <w:rsid w:val="003970D2"/>
    <w:rsid w:val="00397CD7"/>
    <w:rsid w:val="003A2454"/>
    <w:rsid w:val="003B4313"/>
    <w:rsid w:val="003B61F8"/>
    <w:rsid w:val="003C304B"/>
    <w:rsid w:val="003D2AB9"/>
    <w:rsid w:val="003D44A4"/>
    <w:rsid w:val="003D4654"/>
    <w:rsid w:val="003D6E42"/>
    <w:rsid w:val="003E504C"/>
    <w:rsid w:val="003F5898"/>
    <w:rsid w:val="003F5EF3"/>
    <w:rsid w:val="00405F59"/>
    <w:rsid w:val="00414E46"/>
    <w:rsid w:val="00420A26"/>
    <w:rsid w:val="00433D30"/>
    <w:rsid w:val="00434898"/>
    <w:rsid w:val="004445B0"/>
    <w:rsid w:val="00444668"/>
    <w:rsid w:val="00450C79"/>
    <w:rsid w:val="00457FA8"/>
    <w:rsid w:val="00461B52"/>
    <w:rsid w:val="0046577A"/>
    <w:rsid w:val="0047005D"/>
    <w:rsid w:val="004765B3"/>
    <w:rsid w:val="0048573B"/>
    <w:rsid w:val="00486798"/>
    <w:rsid w:val="004A4DEB"/>
    <w:rsid w:val="004A7181"/>
    <w:rsid w:val="004B42AD"/>
    <w:rsid w:val="004C727E"/>
    <w:rsid w:val="004C7563"/>
    <w:rsid w:val="004E2DA3"/>
    <w:rsid w:val="005006E2"/>
    <w:rsid w:val="00502F77"/>
    <w:rsid w:val="005127AD"/>
    <w:rsid w:val="00525F5A"/>
    <w:rsid w:val="0053765C"/>
    <w:rsid w:val="00542BDA"/>
    <w:rsid w:val="005452A5"/>
    <w:rsid w:val="00547C18"/>
    <w:rsid w:val="00554CFF"/>
    <w:rsid w:val="0056237F"/>
    <w:rsid w:val="005702E1"/>
    <w:rsid w:val="00584F5F"/>
    <w:rsid w:val="005918F2"/>
    <w:rsid w:val="005B5A32"/>
    <w:rsid w:val="005C6389"/>
    <w:rsid w:val="005E0824"/>
    <w:rsid w:val="005E0D6E"/>
    <w:rsid w:val="005E7C4D"/>
    <w:rsid w:val="006016C6"/>
    <w:rsid w:val="00622FFE"/>
    <w:rsid w:val="00627CC3"/>
    <w:rsid w:val="00661894"/>
    <w:rsid w:val="0068339B"/>
    <w:rsid w:val="00690A96"/>
    <w:rsid w:val="006A59A6"/>
    <w:rsid w:val="006B0553"/>
    <w:rsid w:val="006B28ED"/>
    <w:rsid w:val="006C0AD9"/>
    <w:rsid w:val="006D1B00"/>
    <w:rsid w:val="006E0D8F"/>
    <w:rsid w:val="006E1D8A"/>
    <w:rsid w:val="006E255D"/>
    <w:rsid w:val="006F4F1D"/>
    <w:rsid w:val="00711421"/>
    <w:rsid w:val="0071795E"/>
    <w:rsid w:val="00724A45"/>
    <w:rsid w:val="00726D46"/>
    <w:rsid w:val="00730512"/>
    <w:rsid w:val="0074405E"/>
    <w:rsid w:val="00751B89"/>
    <w:rsid w:val="007558F1"/>
    <w:rsid w:val="0076156D"/>
    <w:rsid w:val="00763251"/>
    <w:rsid w:val="00791523"/>
    <w:rsid w:val="0079348F"/>
    <w:rsid w:val="00793D54"/>
    <w:rsid w:val="007B68A4"/>
    <w:rsid w:val="007C38B4"/>
    <w:rsid w:val="007C5CCF"/>
    <w:rsid w:val="007D2E2B"/>
    <w:rsid w:val="007E334A"/>
    <w:rsid w:val="007F48E4"/>
    <w:rsid w:val="007F65C3"/>
    <w:rsid w:val="00801231"/>
    <w:rsid w:val="008122EF"/>
    <w:rsid w:val="0081419A"/>
    <w:rsid w:val="00821D6F"/>
    <w:rsid w:val="008354F9"/>
    <w:rsid w:val="00840A63"/>
    <w:rsid w:val="00873D4A"/>
    <w:rsid w:val="008A7190"/>
    <w:rsid w:val="008D5824"/>
    <w:rsid w:val="008F1A56"/>
    <w:rsid w:val="008F659B"/>
    <w:rsid w:val="009179F3"/>
    <w:rsid w:val="009315B9"/>
    <w:rsid w:val="009533A8"/>
    <w:rsid w:val="00963E71"/>
    <w:rsid w:val="00983399"/>
    <w:rsid w:val="009B2BF9"/>
    <w:rsid w:val="009B7DEA"/>
    <w:rsid w:val="009C552E"/>
    <w:rsid w:val="009C590D"/>
    <w:rsid w:val="009C67B1"/>
    <w:rsid w:val="009D0B04"/>
    <w:rsid w:val="009D4808"/>
    <w:rsid w:val="009E723B"/>
    <w:rsid w:val="00A22104"/>
    <w:rsid w:val="00A24AFE"/>
    <w:rsid w:val="00A30EE7"/>
    <w:rsid w:val="00A32665"/>
    <w:rsid w:val="00A462C6"/>
    <w:rsid w:val="00A67EE5"/>
    <w:rsid w:val="00A77A5B"/>
    <w:rsid w:val="00AA5824"/>
    <w:rsid w:val="00AB2CD1"/>
    <w:rsid w:val="00AC1C97"/>
    <w:rsid w:val="00AD15B1"/>
    <w:rsid w:val="00AD26D1"/>
    <w:rsid w:val="00AD78C2"/>
    <w:rsid w:val="00AE3B34"/>
    <w:rsid w:val="00AE4B98"/>
    <w:rsid w:val="00B00112"/>
    <w:rsid w:val="00B17B7D"/>
    <w:rsid w:val="00B2776B"/>
    <w:rsid w:val="00B348F4"/>
    <w:rsid w:val="00B5402E"/>
    <w:rsid w:val="00B54DB2"/>
    <w:rsid w:val="00B61B2C"/>
    <w:rsid w:val="00B81E53"/>
    <w:rsid w:val="00B8609D"/>
    <w:rsid w:val="00B90F4E"/>
    <w:rsid w:val="00BA7AC1"/>
    <w:rsid w:val="00BB0853"/>
    <w:rsid w:val="00BB330E"/>
    <w:rsid w:val="00BB5E1C"/>
    <w:rsid w:val="00BB5E1D"/>
    <w:rsid w:val="00BB743C"/>
    <w:rsid w:val="00BC5902"/>
    <w:rsid w:val="00BD6F13"/>
    <w:rsid w:val="00BE10C8"/>
    <w:rsid w:val="00C07B76"/>
    <w:rsid w:val="00C106FF"/>
    <w:rsid w:val="00C20B3D"/>
    <w:rsid w:val="00C226DC"/>
    <w:rsid w:val="00C24F6F"/>
    <w:rsid w:val="00C43CB4"/>
    <w:rsid w:val="00C465F5"/>
    <w:rsid w:val="00C47E5B"/>
    <w:rsid w:val="00C64F8B"/>
    <w:rsid w:val="00C67871"/>
    <w:rsid w:val="00C7704D"/>
    <w:rsid w:val="00C803A6"/>
    <w:rsid w:val="00C81DBD"/>
    <w:rsid w:val="00C944BF"/>
    <w:rsid w:val="00C9650A"/>
    <w:rsid w:val="00C9760F"/>
    <w:rsid w:val="00CA265D"/>
    <w:rsid w:val="00CC6D46"/>
    <w:rsid w:val="00CD0692"/>
    <w:rsid w:val="00CF1482"/>
    <w:rsid w:val="00D03C33"/>
    <w:rsid w:val="00D066E1"/>
    <w:rsid w:val="00D06CC1"/>
    <w:rsid w:val="00D07CF0"/>
    <w:rsid w:val="00D16211"/>
    <w:rsid w:val="00D32C75"/>
    <w:rsid w:val="00D45AF7"/>
    <w:rsid w:val="00D55FBF"/>
    <w:rsid w:val="00D65A99"/>
    <w:rsid w:val="00D6754F"/>
    <w:rsid w:val="00DA316C"/>
    <w:rsid w:val="00DB0403"/>
    <w:rsid w:val="00DB44C7"/>
    <w:rsid w:val="00DB68F0"/>
    <w:rsid w:val="00DC5110"/>
    <w:rsid w:val="00DC71FF"/>
    <w:rsid w:val="00DD6297"/>
    <w:rsid w:val="00DD67FF"/>
    <w:rsid w:val="00DE0B66"/>
    <w:rsid w:val="00DE245C"/>
    <w:rsid w:val="00DF2155"/>
    <w:rsid w:val="00DF29A9"/>
    <w:rsid w:val="00DF3FA4"/>
    <w:rsid w:val="00DF7001"/>
    <w:rsid w:val="00E00822"/>
    <w:rsid w:val="00E064A5"/>
    <w:rsid w:val="00E20C22"/>
    <w:rsid w:val="00E21B30"/>
    <w:rsid w:val="00E23E59"/>
    <w:rsid w:val="00E246DB"/>
    <w:rsid w:val="00E40402"/>
    <w:rsid w:val="00E43E51"/>
    <w:rsid w:val="00E51DE1"/>
    <w:rsid w:val="00E55E1C"/>
    <w:rsid w:val="00E57454"/>
    <w:rsid w:val="00E57D54"/>
    <w:rsid w:val="00E61B11"/>
    <w:rsid w:val="00ED2C16"/>
    <w:rsid w:val="00EE2D51"/>
    <w:rsid w:val="00EE4BA6"/>
    <w:rsid w:val="00F007D7"/>
    <w:rsid w:val="00F075FE"/>
    <w:rsid w:val="00F1702F"/>
    <w:rsid w:val="00F245FE"/>
    <w:rsid w:val="00F335A6"/>
    <w:rsid w:val="00F36FDB"/>
    <w:rsid w:val="00F42BD0"/>
    <w:rsid w:val="00F71B2D"/>
    <w:rsid w:val="00F76E9C"/>
    <w:rsid w:val="00F8593F"/>
    <w:rsid w:val="00FB0331"/>
    <w:rsid w:val="00FC3982"/>
    <w:rsid w:val="00FD2B4E"/>
    <w:rsid w:val="01CAAD54"/>
    <w:rsid w:val="09509150"/>
    <w:rsid w:val="0AE8A97C"/>
    <w:rsid w:val="11AF81AA"/>
    <w:rsid w:val="12E2B805"/>
    <w:rsid w:val="130F5483"/>
    <w:rsid w:val="1B6BC82A"/>
    <w:rsid w:val="1B86D759"/>
    <w:rsid w:val="1C5A0EF5"/>
    <w:rsid w:val="1F8F3993"/>
    <w:rsid w:val="1FC71411"/>
    <w:rsid w:val="23959497"/>
    <w:rsid w:val="240F3DF8"/>
    <w:rsid w:val="27EA73D0"/>
    <w:rsid w:val="284B3BBB"/>
    <w:rsid w:val="28FD77DA"/>
    <w:rsid w:val="2937BD47"/>
    <w:rsid w:val="2AAE9E47"/>
    <w:rsid w:val="2C01B304"/>
    <w:rsid w:val="2CD19D5F"/>
    <w:rsid w:val="2F778DFF"/>
    <w:rsid w:val="32AA3817"/>
    <w:rsid w:val="33824F0B"/>
    <w:rsid w:val="35145148"/>
    <w:rsid w:val="357A25EF"/>
    <w:rsid w:val="38947382"/>
    <w:rsid w:val="40213D76"/>
    <w:rsid w:val="42762A82"/>
    <w:rsid w:val="42F6F16E"/>
    <w:rsid w:val="436B2719"/>
    <w:rsid w:val="45608E7D"/>
    <w:rsid w:val="46D90775"/>
    <w:rsid w:val="482C1F16"/>
    <w:rsid w:val="48C29FC8"/>
    <w:rsid w:val="4951350C"/>
    <w:rsid w:val="4B0A2B83"/>
    <w:rsid w:val="4B218B53"/>
    <w:rsid w:val="4BCE97CA"/>
    <w:rsid w:val="4CBA3474"/>
    <w:rsid w:val="4CC08D30"/>
    <w:rsid w:val="4D34C1C0"/>
    <w:rsid w:val="4DC0184E"/>
    <w:rsid w:val="5208B448"/>
    <w:rsid w:val="52D247BC"/>
    <w:rsid w:val="52D359C8"/>
    <w:rsid w:val="5471C58B"/>
    <w:rsid w:val="54D572C0"/>
    <w:rsid w:val="56207B7F"/>
    <w:rsid w:val="578A8D69"/>
    <w:rsid w:val="5977A939"/>
    <w:rsid w:val="5BAEC01A"/>
    <w:rsid w:val="5CA59F4D"/>
    <w:rsid w:val="5E744126"/>
    <w:rsid w:val="5FEE48BE"/>
    <w:rsid w:val="617B778A"/>
    <w:rsid w:val="61869854"/>
    <w:rsid w:val="619AF8B4"/>
    <w:rsid w:val="6223AF45"/>
    <w:rsid w:val="6548B544"/>
    <w:rsid w:val="65C1F547"/>
    <w:rsid w:val="665A0D65"/>
    <w:rsid w:val="6708246D"/>
    <w:rsid w:val="671AA992"/>
    <w:rsid w:val="67B906D5"/>
    <w:rsid w:val="68EFCF3B"/>
    <w:rsid w:val="690E1B8F"/>
    <w:rsid w:val="691508A9"/>
    <w:rsid w:val="6AD64353"/>
    <w:rsid w:val="6BF44287"/>
    <w:rsid w:val="6D1EE4D1"/>
    <w:rsid w:val="6E2057E6"/>
    <w:rsid w:val="6E4BD764"/>
    <w:rsid w:val="6FDAE947"/>
    <w:rsid w:val="70D0A77E"/>
    <w:rsid w:val="73F24F9F"/>
    <w:rsid w:val="778B9B0F"/>
    <w:rsid w:val="783F9192"/>
    <w:rsid w:val="7ACA38B6"/>
    <w:rsid w:val="7E2E95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6685"/>
  <w15:chartTrackingRefBased/>
  <w15:docId w15:val="{31BB38E3-D566-45B2-AF5B-9A52AABA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5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5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5EF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5EF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5EF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5EF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5EF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5EF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5EF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5E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5E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5EF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5EF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5EF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5EF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5EF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5EF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5EF3"/>
    <w:rPr>
      <w:rFonts w:eastAsiaTheme="majorEastAsia" w:cstheme="majorBidi"/>
      <w:color w:val="272727" w:themeColor="text1" w:themeTint="D8"/>
    </w:rPr>
  </w:style>
  <w:style w:type="paragraph" w:styleId="Titel">
    <w:name w:val="Title"/>
    <w:basedOn w:val="Normal"/>
    <w:next w:val="Normal"/>
    <w:link w:val="TitelTegn"/>
    <w:uiPriority w:val="10"/>
    <w:qFormat/>
    <w:rsid w:val="003F5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5EF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5EF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5EF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5EF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5EF3"/>
    <w:rPr>
      <w:i/>
      <w:iCs/>
      <w:color w:val="404040" w:themeColor="text1" w:themeTint="BF"/>
    </w:rPr>
  </w:style>
  <w:style w:type="paragraph" w:styleId="Listeafsnit">
    <w:name w:val="List Paragraph"/>
    <w:basedOn w:val="Normal"/>
    <w:uiPriority w:val="34"/>
    <w:qFormat/>
    <w:rsid w:val="003F5EF3"/>
    <w:pPr>
      <w:ind w:left="720"/>
      <w:contextualSpacing/>
    </w:pPr>
  </w:style>
  <w:style w:type="character" w:styleId="Kraftigfremhvning">
    <w:name w:val="Intense Emphasis"/>
    <w:basedOn w:val="Standardskrifttypeiafsnit"/>
    <w:uiPriority w:val="21"/>
    <w:qFormat/>
    <w:rsid w:val="003F5EF3"/>
    <w:rPr>
      <w:i/>
      <w:iCs/>
      <w:color w:val="0F4761" w:themeColor="accent1" w:themeShade="BF"/>
    </w:rPr>
  </w:style>
  <w:style w:type="paragraph" w:styleId="Strktcitat">
    <w:name w:val="Intense Quote"/>
    <w:basedOn w:val="Normal"/>
    <w:next w:val="Normal"/>
    <w:link w:val="StrktcitatTegn"/>
    <w:uiPriority w:val="30"/>
    <w:qFormat/>
    <w:rsid w:val="003F5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5EF3"/>
    <w:rPr>
      <w:i/>
      <w:iCs/>
      <w:color w:val="0F4761" w:themeColor="accent1" w:themeShade="BF"/>
    </w:rPr>
  </w:style>
  <w:style w:type="character" w:styleId="Kraftighenvisning">
    <w:name w:val="Intense Reference"/>
    <w:basedOn w:val="Standardskrifttypeiafsnit"/>
    <w:uiPriority w:val="32"/>
    <w:qFormat/>
    <w:rsid w:val="003F5EF3"/>
    <w:rPr>
      <w:b/>
      <w:bCs/>
      <w:smallCaps/>
      <w:color w:val="0F4761" w:themeColor="accent1" w:themeShade="BF"/>
      <w:spacing w:val="5"/>
    </w:rPr>
  </w:style>
  <w:style w:type="paragraph" w:styleId="Brdtekst">
    <w:name w:val="Body Text"/>
    <w:basedOn w:val="Normal"/>
    <w:link w:val="BrdtekstTegn"/>
    <w:rsid w:val="0011703B"/>
    <w:pPr>
      <w:spacing w:after="280" w:line="280" w:lineRule="atLeast"/>
    </w:pPr>
    <w:rPr>
      <w:rFonts w:ascii="Arial" w:eastAsia="Times New Roman" w:hAnsi="Arial" w:cs="Arial"/>
      <w:kern w:val="0"/>
      <w:sz w:val="20"/>
      <w:szCs w:val="20"/>
      <w:lang w:eastAsia="da-DK"/>
      <w14:ligatures w14:val="none"/>
    </w:rPr>
  </w:style>
  <w:style w:type="character" w:customStyle="1" w:styleId="BrdtekstTegn">
    <w:name w:val="Brødtekst Tegn"/>
    <w:basedOn w:val="Standardskrifttypeiafsnit"/>
    <w:link w:val="Brdtekst"/>
    <w:rsid w:val="0011703B"/>
    <w:rPr>
      <w:rFonts w:ascii="Arial" w:eastAsia="Times New Roman" w:hAnsi="Arial" w:cs="Arial"/>
      <w:kern w:val="0"/>
      <w:sz w:val="20"/>
      <w:szCs w:val="20"/>
      <w:lang w:eastAsia="da-DK"/>
      <w14:ligatures w14:val="none"/>
    </w:rPr>
  </w:style>
  <w:style w:type="character" w:styleId="Kommentarhenvisning">
    <w:name w:val="annotation reference"/>
    <w:basedOn w:val="Standardskrifttypeiafsnit"/>
    <w:semiHidden/>
    <w:rsid w:val="0011703B"/>
    <w:rPr>
      <w:sz w:val="16"/>
      <w:szCs w:val="16"/>
    </w:rPr>
  </w:style>
  <w:style w:type="paragraph" w:styleId="Kommentartekst">
    <w:name w:val="annotation text"/>
    <w:basedOn w:val="Normal"/>
    <w:link w:val="KommentartekstTegn"/>
    <w:semiHidden/>
    <w:rsid w:val="0011703B"/>
    <w:pPr>
      <w:spacing w:after="0" w:line="270" w:lineRule="atLeast"/>
    </w:pPr>
    <w:rPr>
      <w:rFonts w:ascii="Arial" w:eastAsia="Times New Roman" w:hAnsi="Arial" w:cs="Arial"/>
      <w:kern w:val="0"/>
      <w:sz w:val="20"/>
      <w:szCs w:val="20"/>
      <w:lang w:eastAsia="da-DK"/>
      <w14:ligatures w14:val="none"/>
    </w:rPr>
  </w:style>
  <w:style w:type="character" w:customStyle="1" w:styleId="KommentartekstTegn">
    <w:name w:val="Kommentartekst Tegn"/>
    <w:basedOn w:val="Standardskrifttypeiafsnit"/>
    <w:link w:val="Kommentartekst"/>
    <w:semiHidden/>
    <w:rsid w:val="0011703B"/>
    <w:rPr>
      <w:rFonts w:ascii="Arial" w:eastAsia="Times New Roman" w:hAnsi="Arial" w:cs="Arial"/>
      <w:kern w:val="0"/>
      <w:sz w:val="20"/>
      <w:szCs w:val="20"/>
      <w:lang w:eastAsia="da-DK"/>
      <w14:ligatures w14:val="none"/>
    </w:rPr>
  </w:style>
  <w:style w:type="paragraph" w:styleId="Korrektur">
    <w:name w:val="Revision"/>
    <w:hidden/>
    <w:uiPriority w:val="99"/>
    <w:semiHidden/>
    <w:rsid w:val="00434898"/>
    <w:pPr>
      <w:spacing w:after="0" w:line="240" w:lineRule="auto"/>
    </w:pPr>
  </w:style>
  <w:style w:type="paragraph" w:styleId="Kommentaremne">
    <w:name w:val="annotation subject"/>
    <w:basedOn w:val="Kommentartekst"/>
    <w:next w:val="Kommentartekst"/>
    <w:link w:val="KommentaremneTegn"/>
    <w:uiPriority w:val="99"/>
    <w:semiHidden/>
    <w:unhideWhenUsed/>
    <w:rsid w:val="003654F8"/>
    <w:pPr>
      <w:spacing w:after="160" w:line="240" w:lineRule="auto"/>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3654F8"/>
    <w:rPr>
      <w:rFonts w:ascii="Arial" w:eastAsia="Times New Roman" w:hAnsi="Arial" w:cs="Arial"/>
      <w:b/>
      <w:bCs/>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647C021AE5548895BB6FEB9D15C62" ma:contentTypeVersion="13" ma:contentTypeDescription="Create a new document." ma:contentTypeScope="" ma:versionID="b5c0daf849afe5bfc51d2876d08c395d">
  <xsd:schema xmlns:xsd="http://www.w3.org/2001/XMLSchema" xmlns:xs="http://www.w3.org/2001/XMLSchema" xmlns:p="http://schemas.microsoft.com/office/2006/metadata/properties" xmlns:ns2="http://schemas.microsoft.com/sharepoint/v3/fields" xmlns:ns3="3f2511d1-ccd4-4616-ae58-2647959c07d7" xmlns:ns4="586d5afa-6f8a-4e65-967b-8ec352c229dc" targetNamespace="http://schemas.microsoft.com/office/2006/metadata/properties" ma:root="true" ma:fieldsID="e91ba88ef35d117c5871f4c343b88650" ns2:_="" ns3:_="" ns4:_="">
    <xsd:import namespace="http://schemas.microsoft.com/sharepoint/v3/fields"/>
    <xsd:import namespace="3f2511d1-ccd4-4616-ae58-2647959c07d7"/>
    <xsd:import namespace="586d5afa-6f8a-4e65-967b-8ec352c229dc"/>
    <xsd:element name="properties">
      <xsd:complexType>
        <xsd:sequence>
          <xsd:element name="documentManagement">
            <xsd:complexType>
              <xsd:all>
                <xsd:element ref="ns2:_Vers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Location"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511d1-ccd4-4616-ae58-2647959c07d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db14d2a-266d-41d8-ae34-cec0a80f25a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d5afa-6f8a-4e65-967b-8ec352c229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5250e0-f361-456b-be69-e816ca647e02}" ma:internalName="TaxCatchAll" ma:showField="CatchAllData" ma:web="586d5afa-6f8a-4e65-967b-8ec352c22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586d5afa-6f8a-4e65-967b-8ec352c229dc" xsi:nil="true"/>
    <lcf76f155ced4ddcb4097134ff3c332f xmlns="3f2511d1-ccd4-4616-ae58-2647959c07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25D94-A058-4F6C-AFFC-5DF5208B8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f2511d1-ccd4-4616-ae58-2647959c07d7"/>
    <ds:schemaRef ds:uri="586d5afa-6f8a-4e65-967b-8ec352c2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1C627-AB71-4CBF-AB1F-3E1333E5A039}">
  <ds:schemaRefs>
    <ds:schemaRef ds:uri="http://schemas.microsoft.com/office/2006/metadata/properties"/>
    <ds:schemaRef ds:uri="http://schemas.microsoft.com/office/infopath/2007/PartnerControls"/>
    <ds:schemaRef ds:uri="http://schemas.microsoft.com/sharepoint/v3/fields"/>
    <ds:schemaRef ds:uri="586d5afa-6f8a-4e65-967b-8ec352c229dc"/>
    <ds:schemaRef ds:uri="3f2511d1-ccd4-4616-ae58-2647959c07d7"/>
  </ds:schemaRefs>
</ds:datastoreItem>
</file>

<file path=customXml/itemProps3.xml><?xml version="1.0" encoding="utf-8"?>
<ds:datastoreItem xmlns:ds="http://schemas.openxmlformats.org/officeDocument/2006/customXml" ds:itemID="{0A46DC6A-1F91-4752-9E31-60BBACD4C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5076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Fog Saxe</dc:creator>
  <cp:keywords/>
  <dc:description/>
  <cp:lastModifiedBy>Sune Bjørn Rømer Pedersen</cp:lastModifiedBy>
  <cp:revision>2</cp:revision>
  <dcterms:created xsi:type="dcterms:W3CDTF">2026-01-13T22:09:00Z</dcterms:created>
  <dcterms:modified xsi:type="dcterms:W3CDTF">2026-01-13T22:09:00Z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0x010100AA9647C021AE5548895BB6FEB9D15C62</vt:lpwstr>
  </property>
  <property fmtid="{D5CDD505-2E9C-101B-9397-08002B2CF9AE}" pid="3" name="MediaServiceImageTags">
    <vt:lpwstr/>
  </property>
</Properties>
</file>